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1" w:type="dxa"/>
        <w:tblLayout w:type="fixed"/>
        <w:tblCellMar>
          <w:left w:w="0" w:type="dxa"/>
          <w:right w:w="0" w:type="dxa"/>
        </w:tblCellMar>
        <w:tblLook w:val="04A0" w:firstRow="1" w:lastRow="0" w:firstColumn="1" w:lastColumn="0" w:noHBand="0" w:noVBand="1"/>
      </w:tblPr>
      <w:tblGrid>
        <w:gridCol w:w="4678"/>
        <w:gridCol w:w="4893"/>
      </w:tblGrid>
      <w:tr w:rsidR="00E91D74" w:rsidRPr="00E91D74" w:rsidTr="00873F49">
        <w:trPr>
          <w:cantSplit/>
        </w:trPr>
        <w:tc>
          <w:tcPr>
            <w:tcW w:w="4678" w:type="dxa"/>
            <w:vAlign w:val="center"/>
          </w:tcPr>
          <w:p w:rsidR="00BC5C51" w:rsidRPr="00E91D74" w:rsidRDefault="00BC5C51" w:rsidP="00873F49">
            <w:pPr>
              <w:pStyle w:val="Title"/>
            </w:pPr>
            <w:bookmarkStart w:id="0" w:name="_GoBack"/>
            <w:r w:rsidRPr="00E91D74">
              <w:t>New Zealand Spinal Cord Impairment Action Plan</w:t>
            </w:r>
            <w:bookmarkEnd w:id="0"/>
          </w:p>
        </w:tc>
        <w:tc>
          <w:tcPr>
            <w:tcW w:w="4893" w:type="dxa"/>
            <w:vAlign w:val="center"/>
          </w:tcPr>
          <w:p w:rsidR="006920E5" w:rsidRPr="00E91D74" w:rsidRDefault="006920E5" w:rsidP="00E4317A">
            <w:pPr>
              <w:pStyle w:val="Subhead"/>
            </w:pPr>
            <w:r w:rsidRPr="00E91D74">
              <w:rPr>
                <w:noProof/>
                <w:lang w:eastAsia="en-NZ"/>
              </w:rPr>
              <w:drawing>
                <wp:inline distT="0" distB="0" distL="0" distR="0" wp14:anchorId="1B280C59" wp14:editId="6A6E6056">
                  <wp:extent cx="2743200" cy="70385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9551" t="21693" r="9747" b="36589"/>
                          <a:stretch/>
                        </pic:blipFill>
                        <pic:spPr bwMode="auto">
                          <a:xfrm>
                            <a:off x="0" y="0"/>
                            <a:ext cx="2750001" cy="705600"/>
                          </a:xfrm>
                          <a:prstGeom prst="rect">
                            <a:avLst/>
                          </a:prstGeom>
                          <a:ln>
                            <a:noFill/>
                          </a:ln>
                          <a:extLst>
                            <a:ext uri="{53640926-AAD7-44D8-BBD7-CCE9431645EC}">
                              <a14:shadowObscured xmlns:a14="http://schemas.microsoft.com/office/drawing/2010/main"/>
                            </a:ext>
                          </a:extLst>
                        </pic:spPr>
                      </pic:pic>
                    </a:graphicData>
                  </a:graphic>
                </wp:inline>
              </w:drawing>
            </w:r>
          </w:p>
          <w:p w:rsidR="00BC5C51" w:rsidRPr="00E91D74" w:rsidRDefault="00E4317A" w:rsidP="00873F49">
            <w:pPr>
              <w:pStyle w:val="Subhead"/>
              <w:spacing w:before="600"/>
            </w:pPr>
            <w:r w:rsidRPr="00E91D74">
              <w:rPr>
                <w:noProof/>
                <w:lang w:eastAsia="en-NZ"/>
              </w:rPr>
              <mc:AlternateContent>
                <mc:Choice Requires="wps">
                  <w:drawing>
                    <wp:anchor distT="0" distB="0" distL="114300" distR="114300" simplePos="0" relativeHeight="251659264" behindDoc="0" locked="0" layoutInCell="1" allowOverlap="1" wp14:anchorId="56B911D7" wp14:editId="14EE4BD6">
                      <wp:simplePos x="0" y="0"/>
                      <wp:positionH relativeFrom="column">
                        <wp:posOffset>412750</wp:posOffset>
                      </wp:positionH>
                      <wp:positionV relativeFrom="paragraph">
                        <wp:posOffset>26035</wp:posOffset>
                      </wp:positionV>
                      <wp:extent cx="2593340" cy="0"/>
                      <wp:effectExtent l="0" t="19050" r="16510" b="19050"/>
                      <wp:wrapNone/>
                      <wp:docPr id="16" name="Straight Connector 16"/>
                      <wp:cNvGraphicFramePr/>
                      <a:graphic xmlns:a="http://schemas.openxmlformats.org/drawingml/2006/main">
                        <a:graphicData uri="http://schemas.microsoft.com/office/word/2010/wordprocessingShape">
                          <wps:wsp>
                            <wps:cNvCnPr/>
                            <wps:spPr>
                              <a:xfrm>
                                <a:off x="0" y="0"/>
                                <a:ext cx="25933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05pt" to="23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" strokecolor="black [3213]" strokeweight="3pt"/>
                  </w:pict>
                </mc:Fallback>
              </mc:AlternateContent>
            </w:r>
            <w:r w:rsidR="00BC5C51" w:rsidRPr="00E91D74">
              <w:t>The best possible health and wellbeing outcomes for people with spinal cord impairment are achieved, which enhances their quality</w:t>
            </w:r>
            <w:r w:rsidR="00BC5C51" w:rsidRPr="00E91D74">
              <w:br/>
              <w:t>of life and ability to</w:t>
            </w:r>
            <w:r w:rsidR="00BC5C51" w:rsidRPr="00E91D74">
              <w:br/>
              <w:t>participate in society</w:t>
            </w:r>
          </w:p>
        </w:tc>
      </w:tr>
    </w:tbl>
    <w:p w:rsidR="00C86248" w:rsidRPr="00E91D74" w:rsidRDefault="00C86248" w:rsidP="00BC5C51"/>
    <w:p w:rsidR="003A48BA" w:rsidRPr="00E91D74" w:rsidRDefault="003A48BA" w:rsidP="00DE6DA2"/>
    <w:p w:rsidR="00142954" w:rsidRPr="00E91D74" w:rsidRDefault="00142954" w:rsidP="00142954">
      <w:pPr>
        <w:sectPr w:rsidR="00142954" w:rsidRPr="00E91D74" w:rsidSect="00BC5C51">
          <w:headerReference w:type="default" r:id="rId10"/>
          <w:footerReference w:type="default" r:id="rId11"/>
          <w:pgSz w:w="11907" w:h="16834" w:code="9"/>
          <w:pgMar w:top="3969" w:right="709" w:bottom="851" w:left="1701" w:header="851" w:footer="851" w:gutter="0"/>
          <w:cols w:space="720"/>
        </w:sectPr>
      </w:pPr>
    </w:p>
    <w:p w:rsidR="00A80363" w:rsidRPr="00474862" w:rsidRDefault="00A80363">
      <w:pPr>
        <w:pStyle w:val="Imprint"/>
        <w:rPr>
          <w:i w:val="0"/>
        </w:rPr>
      </w:pPr>
      <w:r w:rsidRPr="00474862">
        <w:rPr>
          <w:i w:val="0"/>
        </w:rPr>
        <w:lastRenderedPageBreak/>
        <w:t xml:space="preserve">Citation: </w:t>
      </w:r>
      <w:r w:rsidR="003A48BA" w:rsidRPr="00474862">
        <w:rPr>
          <w:i w:val="0"/>
        </w:rPr>
        <w:t>New Zealand Spinal Cord Impairment Action Plan 2014–2019.</w:t>
      </w:r>
      <w:r w:rsidR="003A48BA" w:rsidRPr="00474862">
        <w:rPr>
          <w:i w:val="0"/>
        </w:rPr>
        <w:br/>
      </w:r>
      <w:proofErr w:type="gramStart"/>
      <w:r w:rsidR="003A48BA" w:rsidRPr="00474862">
        <w:rPr>
          <w:i w:val="0"/>
        </w:rPr>
        <w:t>Wellington, ACC and the Ministry of Health.</w:t>
      </w:r>
      <w:proofErr w:type="gramEnd"/>
    </w:p>
    <w:p w:rsidR="00C86248" w:rsidRPr="00474862" w:rsidRDefault="00C86248">
      <w:pPr>
        <w:pStyle w:val="Imprint"/>
        <w:rPr>
          <w:i w:val="0"/>
        </w:rPr>
      </w:pPr>
      <w:r w:rsidRPr="00474862">
        <w:rPr>
          <w:i w:val="0"/>
        </w:rPr>
        <w:t xml:space="preserve">Published in </w:t>
      </w:r>
      <w:r w:rsidR="003A48BA" w:rsidRPr="00474862">
        <w:rPr>
          <w:i w:val="0"/>
        </w:rPr>
        <w:t>June 2014 by ACC and the Ministry of Health</w:t>
      </w:r>
      <w:r w:rsidR="005019AE" w:rsidRPr="00474862">
        <w:rPr>
          <w:i w:val="0"/>
        </w:rPr>
        <w:br/>
      </w:r>
      <w:r w:rsidRPr="00474862">
        <w:rPr>
          <w:i w:val="0"/>
        </w:rPr>
        <w:t>Wellington</w:t>
      </w:r>
      <w:r w:rsidR="00A80363" w:rsidRPr="00474862">
        <w:rPr>
          <w:i w:val="0"/>
        </w:rPr>
        <w:t xml:space="preserve"> 6145</w:t>
      </w:r>
      <w:r w:rsidRPr="00474862">
        <w:rPr>
          <w:i w:val="0"/>
        </w:rPr>
        <w:t>, New Zealand</w:t>
      </w:r>
    </w:p>
    <w:p w:rsidR="00082CD6" w:rsidRPr="00474862" w:rsidRDefault="00D863D0" w:rsidP="00082CD6">
      <w:pPr>
        <w:pStyle w:val="Imprint"/>
        <w:rPr>
          <w:i w:val="0"/>
        </w:rPr>
      </w:pPr>
      <w:r w:rsidRPr="00474862">
        <w:rPr>
          <w:i w:val="0"/>
        </w:rPr>
        <w:t xml:space="preserve">ISBN </w:t>
      </w:r>
      <w:r w:rsidR="003A48BA" w:rsidRPr="00474862">
        <w:rPr>
          <w:i w:val="0"/>
        </w:rPr>
        <w:t xml:space="preserve">978-0-478-42812-4 </w:t>
      </w:r>
      <w:r w:rsidRPr="00474862">
        <w:rPr>
          <w:i w:val="0"/>
        </w:rPr>
        <w:t>(print</w:t>
      </w:r>
      <w:proofErr w:type="gramStart"/>
      <w:r w:rsidRPr="00474862">
        <w:rPr>
          <w:i w:val="0"/>
        </w:rPr>
        <w:t>)</w:t>
      </w:r>
      <w:proofErr w:type="gramEnd"/>
      <w:r w:rsidR="00082CD6" w:rsidRPr="00474862">
        <w:rPr>
          <w:i w:val="0"/>
        </w:rPr>
        <w:br/>
        <w:t>ISBN</w:t>
      </w:r>
      <w:r w:rsidR="00636D7D" w:rsidRPr="00474862">
        <w:rPr>
          <w:i w:val="0"/>
        </w:rPr>
        <w:t xml:space="preserve"> </w:t>
      </w:r>
      <w:r w:rsidR="003A48BA" w:rsidRPr="00474862">
        <w:rPr>
          <w:i w:val="0"/>
        </w:rPr>
        <w:t xml:space="preserve">978-0-478-42813-1 </w:t>
      </w:r>
      <w:r w:rsidR="00082CD6" w:rsidRPr="00474862">
        <w:rPr>
          <w:i w:val="0"/>
        </w:rPr>
        <w:t>(online)</w:t>
      </w:r>
    </w:p>
    <w:p w:rsidR="00C86248" w:rsidRPr="00474862" w:rsidRDefault="00C86248">
      <w:pPr>
        <w:pStyle w:val="Imprint"/>
        <w:rPr>
          <w:i w:val="0"/>
        </w:rPr>
      </w:pPr>
      <w:r w:rsidRPr="00474862">
        <w:rPr>
          <w:i w:val="0"/>
        </w:rPr>
        <w:t xml:space="preserve">This document is available </w:t>
      </w:r>
      <w:r w:rsidR="0071741C" w:rsidRPr="00474862">
        <w:rPr>
          <w:i w:val="0"/>
        </w:rPr>
        <w:t xml:space="preserve">at </w:t>
      </w:r>
      <w:hyperlink r:id="rId12" w:history="1">
        <w:r w:rsidR="003A48BA" w:rsidRPr="00474862">
          <w:rPr>
            <w:rStyle w:val="Hyperlink"/>
            <w:i w:val="0"/>
          </w:rPr>
          <w:t>www.health.govt.nz</w:t>
        </w:r>
      </w:hyperlink>
      <w:r w:rsidR="003A48BA" w:rsidRPr="00474862">
        <w:rPr>
          <w:i w:val="0"/>
        </w:rPr>
        <w:t xml:space="preserve"> and www.acc.co.nz</w:t>
      </w:r>
    </w:p>
    <w:p w:rsidR="00C86248" w:rsidRPr="00E91D74" w:rsidRDefault="00C86248">
      <w:pPr>
        <w:jc w:val="center"/>
      </w:pPr>
    </w:p>
    <w:p w:rsidR="00C86248" w:rsidRPr="00E91D74" w:rsidRDefault="00C86248">
      <w:pPr>
        <w:jc w:val="center"/>
        <w:sectPr w:rsidR="00C86248" w:rsidRPr="00E91D74" w:rsidSect="003A48BA">
          <w:footerReference w:type="even" r:id="rId13"/>
          <w:footerReference w:type="default" r:id="rId14"/>
          <w:pgSz w:w="11907" w:h="16834" w:code="9"/>
          <w:pgMar w:top="6237" w:right="1418" w:bottom="1134" w:left="1418" w:header="0" w:footer="0" w:gutter="567"/>
          <w:cols w:space="720"/>
        </w:sectPr>
      </w:pPr>
    </w:p>
    <w:p w:rsidR="00C86248" w:rsidRPr="00E91D74" w:rsidRDefault="00C86248">
      <w:pPr>
        <w:pStyle w:val="IntroHead"/>
      </w:pPr>
      <w:bookmarkStart w:id="1" w:name="_Toc405792991"/>
      <w:bookmarkStart w:id="2" w:name="_Toc405793224"/>
      <w:r w:rsidRPr="00E91D74">
        <w:lastRenderedPageBreak/>
        <w:t>Contents</w:t>
      </w:r>
      <w:bookmarkEnd w:id="1"/>
      <w:bookmarkEnd w:id="2"/>
    </w:p>
    <w:p w:rsidR="003A5F78" w:rsidRDefault="005A4466">
      <w:pPr>
        <w:pStyle w:val="TOC1"/>
        <w:rPr>
          <w:rFonts w:asciiTheme="minorHAnsi" w:eastAsiaTheme="minorEastAsia" w:hAnsiTheme="minorHAnsi" w:cstheme="minorBidi"/>
          <w:b w:val="0"/>
          <w:noProof/>
          <w:szCs w:val="22"/>
          <w:lang w:eastAsia="en-NZ"/>
        </w:rPr>
      </w:pPr>
      <w:r w:rsidRPr="00E91D74">
        <w:rPr>
          <w:b w:val="0"/>
        </w:rPr>
        <w:fldChar w:fldCharType="begin"/>
      </w:r>
      <w:r w:rsidRPr="00E91D74">
        <w:rPr>
          <w:b w:val="0"/>
        </w:rPr>
        <w:instrText xml:space="preserve"> TOC \o "2-2" \t "Heading 1,1,Objective,1" </w:instrText>
      </w:r>
      <w:r w:rsidRPr="00E91D74">
        <w:rPr>
          <w:b w:val="0"/>
        </w:rPr>
        <w:fldChar w:fldCharType="separate"/>
      </w:r>
      <w:r w:rsidR="003A5F78">
        <w:rPr>
          <w:noProof/>
        </w:rPr>
        <w:t>Why New Zealand needs an Action Plan</w:t>
      </w:r>
      <w:r w:rsidR="003A5F78">
        <w:rPr>
          <w:noProof/>
        </w:rPr>
        <w:tab/>
      </w:r>
      <w:r w:rsidR="003A5F78">
        <w:rPr>
          <w:noProof/>
        </w:rPr>
        <w:fldChar w:fldCharType="begin"/>
      </w:r>
      <w:r w:rsidR="003A5F78">
        <w:rPr>
          <w:noProof/>
        </w:rPr>
        <w:instrText xml:space="preserve"> PAGEREF _Toc391651091 \h </w:instrText>
      </w:r>
      <w:r w:rsidR="003A5F78">
        <w:rPr>
          <w:noProof/>
        </w:rPr>
      </w:r>
      <w:r w:rsidR="003A5F78">
        <w:rPr>
          <w:noProof/>
        </w:rPr>
        <w:fldChar w:fldCharType="separate"/>
      </w:r>
      <w:r w:rsidR="005E4A2E">
        <w:rPr>
          <w:noProof/>
        </w:rPr>
        <w:t>3</w:t>
      </w:r>
      <w:r w:rsidR="003A5F78">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Introduction</w:t>
      </w:r>
      <w:r>
        <w:rPr>
          <w:noProof/>
        </w:rPr>
        <w:tab/>
      </w:r>
      <w:r>
        <w:rPr>
          <w:noProof/>
        </w:rPr>
        <w:fldChar w:fldCharType="begin"/>
      </w:r>
      <w:r>
        <w:rPr>
          <w:noProof/>
        </w:rPr>
        <w:instrText xml:space="preserve"> PAGEREF _Toc391651092 \h </w:instrText>
      </w:r>
      <w:r>
        <w:rPr>
          <w:noProof/>
        </w:rPr>
      </w:r>
      <w:r>
        <w:rPr>
          <w:noProof/>
        </w:rPr>
        <w:fldChar w:fldCharType="separate"/>
      </w:r>
      <w:r w:rsidR="005E4A2E">
        <w:rPr>
          <w:noProof/>
        </w:rPr>
        <w:t>3</w:t>
      </w:r>
      <w:r>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Definitions and scope</w:t>
      </w:r>
      <w:r>
        <w:rPr>
          <w:noProof/>
        </w:rPr>
        <w:tab/>
      </w:r>
      <w:r>
        <w:rPr>
          <w:noProof/>
        </w:rPr>
        <w:fldChar w:fldCharType="begin"/>
      </w:r>
      <w:r>
        <w:rPr>
          <w:noProof/>
        </w:rPr>
        <w:instrText xml:space="preserve"> PAGEREF _Toc391651093 \h </w:instrText>
      </w:r>
      <w:r>
        <w:rPr>
          <w:noProof/>
        </w:rPr>
      </w:r>
      <w:r>
        <w:rPr>
          <w:noProof/>
        </w:rPr>
        <w:fldChar w:fldCharType="separate"/>
      </w:r>
      <w:r w:rsidR="005E4A2E">
        <w:rPr>
          <w:noProof/>
        </w:rPr>
        <w:t>4</w:t>
      </w:r>
      <w:r>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Development approach</w:t>
      </w:r>
      <w:r>
        <w:rPr>
          <w:noProof/>
        </w:rPr>
        <w:tab/>
      </w:r>
      <w:r>
        <w:rPr>
          <w:noProof/>
        </w:rPr>
        <w:fldChar w:fldCharType="begin"/>
      </w:r>
      <w:r>
        <w:rPr>
          <w:noProof/>
        </w:rPr>
        <w:instrText xml:space="preserve"> PAGEREF _Toc391651094 \h </w:instrText>
      </w:r>
      <w:r>
        <w:rPr>
          <w:noProof/>
        </w:rPr>
      </w:r>
      <w:r>
        <w:rPr>
          <w:noProof/>
        </w:rPr>
        <w:fldChar w:fldCharType="separate"/>
      </w:r>
      <w:r w:rsidR="005E4A2E">
        <w:rPr>
          <w:noProof/>
        </w:rPr>
        <w:t>4</w:t>
      </w:r>
      <w:r>
        <w:rPr>
          <w:noProof/>
        </w:rPr>
        <w:fldChar w:fldCharType="end"/>
      </w:r>
    </w:p>
    <w:p w:rsidR="003A5F78" w:rsidRDefault="003A5F78">
      <w:pPr>
        <w:pStyle w:val="TOC1"/>
        <w:rPr>
          <w:rFonts w:asciiTheme="minorHAnsi" w:eastAsiaTheme="minorEastAsia" w:hAnsiTheme="minorHAnsi" w:cstheme="minorBidi"/>
          <w:b w:val="0"/>
          <w:noProof/>
          <w:szCs w:val="22"/>
          <w:lang w:eastAsia="en-NZ"/>
        </w:rPr>
      </w:pPr>
      <w:r>
        <w:rPr>
          <w:noProof/>
        </w:rPr>
        <w:t>What we aim to do</w:t>
      </w:r>
      <w:r>
        <w:rPr>
          <w:noProof/>
        </w:rPr>
        <w:tab/>
      </w:r>
      <w:r>
        <w:rPr>
          <w:noProof/>
        </w:rPr>
        <w:fldChar w:fldCharType="begin"/>
      </w:r>
      <w:r>
        <w:rPr>
          <w:noProof/>
        </w:rPr>
        <w:instrText xml:space="preserve"> PAGEREF _Toc391651095 \h </w:instrText>
      </w:r>
      <w:r>
        <w:rPr>
          <w:noProof/>
        </w:rPr>
      </w:r>
      <w:r>
        <w:rPr>
          <w:noProof/>
        </w:rPr>
        <w:fldChar w:fldCharType="separate"/>
      </w:r>
      <w:r w:rsidR="005E4A2E">
        <w:rPr>
          <w:noProof/>
        </w:rPr>
        <w:t>5</w:t>
      </w:r>
      <w:r>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Vision</w:t>
      </w:r>
      <w:r>
        <w:rPr>
          <w:noProof/>
        </w:rPr>
        <w:tab/>
      </w:r>
      <w:r>
        <w:rPr>
          <w:noProof/>
        </w:rPr>
        <w:fldChar w:fldCharType="begin"/>
      </w:r>
      <w:r>
        <w:rPr>
          <w:noProof/>
        </w:rPr>
        <w:instrText xml:space="preserve"> PAGEREF _Toc391651096 \h </w:instrText>
      </w:r>
      <w:r>
        <w:rPr>
          <w:noProof/>
        </w:rPr>
      </w:r>
      <w:r>
        <w:rPr>
          <w:noProof/>
        </w:rPr>
        <w:fldChar w:fldCharType="separate"/>
      </w:r>
      <w:r w:rsidR="005E4A2E">
        <w:rPr>
          <w:noProof/>
        </w:rPr>
        <w:t>5</w:t>
      </w:r>
      <w:r>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Purpose</w:t>
      </w:r>
      <w:r>
        <w:rPr>
          <w:noProof/>
        </w:rPr>
        <w:tab/>
      </w:r>
      <w:r>
        <w:rPr>
          <w:noProof/>
        </w:rPr>
        <w:fldChar w:fldCharType="begin"/>
      </w:r>
      <w:r>
        <w:rPr>
          <w:noProof/>
        </w:rPr>
        <w:instrText xml:space="preserve"> PAGEREF _Toc391651097 \h </w:instrText>
      </w:r>
      <w:r>
        <w:rPr>
          <w:noProof/>
        </w:rPr>
      </w:r>
      <w:r>
        <w:rPr>
          <w:noProof/>
        </w:rPr>
        <w:fldChar w:fldCharType="separate"/>
      </w:r>
      <w:r w:rsidR="005E4A2E">
        <w:rPr>
          <w:noProof/>
        </w:rPr>
        <w:t>5</w:t>
      </w:r>
      <w:r>
        <w:rPr>
          <w:noProof/>
        </w:rPr>
        <w:fldChar w:fldCharType="end"/>
      </w:r>
    </w:p>
    <w:p w:rsidR="003A5F78" w:rsidRDefault="003A5F78">
      <w:pPr>
        <w:pStyle w:val="TOC2"/>
        <w:rPr>
          <w:rFonts w:asciiTheme="minorHAnsi" w:eastAsiaTheme="minorEastAsia" w:hAnsiTheme="minorHAnsi" w:cstheme="minorBidi"/>
          <w:noProof/>
          <w:szCs w:val="22"/>
          <w:lang w:eastAsia="en-NZ"/>
        </w:rPr>
      </w:pPr>
      <w:r w:rsidRPr="00C839C3">
        <w:rPr>
          <w:rFonts w:eastAsia="Arial"/>
          <w:noProof/>
        </w:rPr>
        <w:t>Principles</w:t>
      </w:r>
      <w:r>
        <w:rPr>
          <w:noProof/>
        </w:rPr>
        <w:tab/>
      </w:r>
      <w:r>
        <w:rPr>
          <w:noProof/>
        </w:rPr>
        <w:fldChar w:fldCharType="begin"/>
      </w:r>
      <w:r>
        <w:rPr>
          <w:noProof/>
        </w:rPr>
        <w:instrText xml:space="preserve"> PAGEREF _Toc391651098 \h </w:instrText>
      </w:r>
      <w:r>
        <w:rPr>
          <w:noProof/>
        </w:rPr>
      </w:r>
      <w:r>
        <w:rPr>
          <w:noProof/>
        </w:rPr>
        <w:fldChar w:fldCharType="separate"/>
      </w:r>
      <w:r w:rsidR="005E4A2E">
        <w:rPr>
          <w:noProof/>
        </w:rPr>
        <w:t>5</w:t>
      </w:r>
      <w:r>
        <w:rPr>
          <w:noProof/>
        </w:rPr>
        <w:fldChar w:fldCharType="end"/>
      </w:r>
    </w:p>
    <w:p w:rsidR="003A5F78" w:rsidRDefault="003A5F78">
      <w:pPr>
        <w:pStyle w:val="TOC1"/>
        <w:rPr>
          <w:rFonts w:asciiTheme="minorHAnsi" w:eastAsiaTheme="minorEastAsia" w:hAnsiTheme="minorHAnsi" w:cstheme="minorBidi"/>
          <w:b w:val="0"/>
          <w:noProof/>
          <w:szCs w:val="22"/>
          <w:lang w:eastAsia="en-NZ"/>
        </w:rPr>
      </w:pPr>
      <w:r w:rsidRPr="0099620F">
        <w:rPr>
          <w:rFonts w:ascii="Arial Bold" w:eastAsia="Arial" w:hAnsi="Arial Bold"/>
          <w:noProof/>
        </w:rPr>
        <w:t>Implementation and governance</w:t>
      </w:r>
      <w:r>
        <w:rPr>
          <w:noProof/>
        </w:rPr>
        <w:tab/>
      </w:r>
      <w:r>
        <w:rPr>
          <w:noProof/>
        </w:rPr>
        <w:fldChar w:fldCharType="begin"/>
      </w:r>
      <w:r>
        <w:rPr>
          <w:noProof/>
        </w:rPr>
        <w:instrText xml:space="preserve"> PAGEREF _Toc391651099 \h </w:instrText>
      </w:r>
      <w:r>
        <w:rPr>
          <w:noProof/>
        </w:rPr>
      </w:r>
      <w:r>
        <w:rPr>
          <w:noProof/>
        </w:rPr>
        <w:fldChar w:fldCharType="separate"/>
      </w:r>
      <w:r w:rsidR="005E4A2E">
        <w:rPr>
          <w:noProof/>
        </w:rPr>
        <w:t>7</w:t>
      </w:r>
      <w:r>
        <w:rPr>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1:</w:t>
      </w:r>
      <w:r w:rsidR="0084143E">
        <w:rPr>
          <w:noProof/>
        </w:rPr>
        <w:br/>
      </w:r>
      <w:r w:rsidRPr="0084143E">
        <w:rPr>
          <w:b w:val="0"/>
          <w:noProof/>
        </w:rPr>
        <w:t>Improve acute clinical outcomes for adults requiring acute SCI care</w:t>
      </w:r>
      <w:r w:rsidRPr="0084143E">
        <w:rPr>
          <w:b w:val="0"/>
          <w:noProof/>
        </w:rPr>
        <w:tab/>
      </w:r>
      <w:r w:rsidRPr="0084143E">
        <w:rPr>
          <w:b w:val="0"/>
          <w:noProof/>
        </w:rPr>
        <w:fldChar w:fldCharType="begin"/>
      </w:r>
      <w:r w:rsidRPr="0084143E">
        <w:rPr>
          <w:b w:val="0"/>
          <w:noProof/>
        </w:rPr>
        <w:instrText xml:space="preserve"> PAGEREF _Toc391651100 \h </w:instrText>
      </w:r>
      <w:r w:rsidRPr="0084143E">
        <w:rPr>
          <w:b w:val="0"/>
          <w:noProof/>
        </w:rPr>
      </w:r>
      <w:r w:rsidRPr="0084143E">
        <w:rPr>
          <w:b w:val="0"/>
          <w:noProof/>
        </w:rPr>
        <w:fldChar w:fldCharType="separate"/>
      </w:r>
      <w:r w:rsidR="005E4A2E">
        <w:rPr>
          <w:b w:val="0"/>
          <w:noProof/>
        </w:rPr>
        <w:t>9</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2:</w:t>
      </w:r>
      <w:r w:rsidR="0084143E">
        <w:rPr>
          <w:noProof/>
        </w:rPr>
        <w:br/>
      </w:r>
      <w:r w:rsidRPr="0084143E">
        <w:rPr>
          <w:b w:val="0"/>
          <w:noProof/>
        </w:rPr>
        <w:t>Improve outcomes for children and adolescents</w:t>
      </w:r>
      <w:r w:rsidRPr="0084143E">
        <w:rPr>
          <w:b w:val="0"/>
          <w:noProof/>
        </w:rPr>
        <w:tab/>
      </w:r>
      <w:r w:rsidRPr="0084143E">
        <w:rPr>
          <w:b w:val="0"/>
          <w:noProof/>
        </w:rPr>
        <w:fldChar w:fldCharType="begin"/>
      </w:r>
      <w:r w:rsidRPr="0084143E">
        <w:rPr>
          <w:b w:val="0"/>
          <w:noProof/>
        </w:rPr>
        <w:instrText xml:space="preserve"> PAGEREF _Toc391651101 \h </w:instrText>
      </w:r>
      <w:r w:rsidRPr="0084143E">
        <w:rPr>
          <w:b w:val="0"/>
          <w:noProof/>
        </w:rPr>
      </w:r>
      <w:r w:rsidRPr="0084143E">
        <w:rPr>
          <w:b w:val="0"/>
          <w:noProof/>
        </w:rPr>
        <w:fldChar w:fldCharType="separate"/>
      </w:r>
      <w:r w:rsidR="005E4A2E">
        <w:rPr>
          <w:b w:val="0"/>
          <w:noProof/>
        </w:rPr>
        <w:t>12</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3:</w:t>
      </w:r>
      <w:r w:rsidR="0084143E">
        <w:rPr>
          <w:noProof/>
        </w:rPr>
        <w:br/>
      </w:r>
      <w:r w:rsidRPr="0084143E">
        <w:rPr>
          <w:b w:val="0"/>
          <w:noProof/>
        </w:rPr>
        <w:t>Improve information sharing</w:t>
      </w:r>
      <w:r w:rsidRPr="0084143E">
        <w:rPr>
          <w:b w:val="0"/>
          <w:noProof/>
        </w:rPr>
        <w:tab/>
      </w:r>
      <w:r w:rsidRPr="0084143E">
        <w:rPr>
          <w:b w:val="0"/>
          <w:noProof/>
        </w:rPr>
        <w:fldChar w:fldCharType="begin"/>
      </w:r>
      <w:r w:rsidRPr="0084143E">
        <w:rPr>
          <w:b w:val="0"/>
          <w:noProof/>
        </w:rPr>
        <w:instrText xml:space="preserve"> PAGEREF _Toc391651102 \h </w:instrText>
      </w:r>
      <w:r w:rsidRPr="0084143E">
        <w:rPr>
          <w:b w:val="0"/>
          <w:noProof/>
        </w:rPr>
      </w:r>
      <w:r w:rsidRPr="0084143E">
        <w:rPr>
          <w:b w:val="0"/>
          <w:noProof/>
        </w:rPr>
        <w:fldChar w:fldCharType="separate"/>
      </w:r>
      <w:r w:rsidR="005E4A2E">
        <w:rPr>
          <w:b w:val="0"/>
          <w:noProof/>
        </w:rPr>
        <w:t>15</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rFonts w:eastAsia="Arial" w:cs="Arial"/>
          <w:bCs/>
          <w:noProof/>
        </w:rPr>
        <w:t>OBJECTIVE 4:</w:t>
      </w:r>
      <w:r w:rsidR="0084143E">
        <w:rPr>
          <w:rFonts w:eastAsia="Arial" w:cs="Arial"/>
          <w:bCs/>
          <w:noProof/>
        </w:rPr>
        <w:br/>
      </w:r>
      <w:r w:rsidRPr="0084143E">
        <w:rPr>
          <w:b w:val="0"/>
          <w:noProof/>
        </w:rPr>
        <w:t>Provide nationally consistent SCI rehabilitation services and extend community-based rehabilitation</w:t>
      </w:r>
      <w:r w:rsidRPr="0084143E">
        <w:rPr>
          <w:b w:val="0"/>
          <w:noProof/>
        </w:rPr>
        <w:tab/>
      </w:r>
      <w:r w:rsidRPr="0084143E">
        <w:rPr>
          <w:b w:val="0"/>
          <w:noProof/>
        </w:rPr>
        <w:fldChar w:fldCharType="begin"/>
      </w:r>
      <w:r w:rsidRPr="0084143E">
        <w:rPr>
          <w:b w:val="0"/>
          <w:noProof/>
        </w:rPr>
        <w:instrText xml:space="preserve"> PAGEREF _Toc391651103 \h </w:instrText>
      </w:r>
      <w:r w:rsidRPr="0084143E">
        <w:rPr>
          <w:b w:val="0"/>
          <w:noProof/>
        </w:rPr>
      </w:r>
      <w:r w:rsidRPr="0084143E">
        <w:rPr>
          <w:b w:val="0"/>
          <w:noProof/>
        </w:rPr>
        <w:fldChar w:fldCharType="separate"/>
      </w:r>
      <w:r w:rsidR="005E4A2E">
        <w:rPr>
          <w:b w:val="0"/>
          <w:noProof/>
        </w:rPr>
        <w:t>18</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5:</w:t>
      </w:r>
      <w:r w:rsidR="0084143E">
        <w:rPr>
          <w:noProof/>
        </w:rPr>
        <w:br/>
      </w:r>
      <w:r w:rsidRPr="0084143E">
        <w:rPr>
          <w:b w:val="0"/>
          <w:noProof/>
        </w:rPr>
        <w:t>Review and align the Ministry and ACC processes for access to equipment, housing modifications and transport</w:t>
      </w:r>
      <w:r w:rsidRPr="0084143E">
        <w:rPr>
          <w:b w:val="0"/>
          <w:noProof/>
        </w:rPr>
        <w:tab/>
      </w:r>
      <w:r w:rsidRPr="0084143E">
        <w:rPr>
          <w:b w:val="0"/>
          <w:noProof/>
        </w:rPr>
        <w:fldChar w:fldCharType="begin"/>
      </w:r>
      <w:r w:rsidRPr="0084143E">
        <w:rPr>
          <w:b w:val="0"/>
          <w:noProof/>
        </w:rPr>
        <w:instrText xml:space="preserve"> PAGEREF _Toc391651104 \h </w:instrText>
      </w:r>
      <w:r w:rsidRPr="0084143E">
        <w:rPr>
          <w:b w:val="0"/>
          <w:noProof/>
        </w:rPr>
      </w:r>
      <w:r w:rsidRPr="0084143E">
        <w:rPr>
          <w:b w:val="0"/>
          <w:noProof/>
        </w:rPr>
        <w:fldChar w:fldCharType="separate"/>
      </w:r>
      <w:r w:rsidR="005E4A2E">
        <w:rPr>
          <w:b w:val="0"/>
          <w:noProof/>
        </w:rPr>
        <w:t>23</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6:</w:t>
      </w:r>
      <w:r w:rsidR="0084143E">
        <w:rPr>
          <w:noProof/>
        </w:rPr>
        <w:br/>
      </w:r>
      <w:r w:rsidRPr="0084143E">
        <w:rPr>
          <w:b w:val="0"/>
          <w:noProof/>
        </w:rPr>
        <w:t>Develop peer support services</w:t>
      </w:r>
      <w:r w:rsidRPr="0084143E">
        <w:rPr>
          <w:b w:val="0"/>
          <w:noProof/>
        </w:rPr>
        <w:tab/>
      </w:r>
      <w:r w:rsidRPr="0084143E">
        <w:rPr>
          <w:b w:val="0"/>
          <w:noProof/>
        </w:rPr>
        <w:fldChar w:fldCharType="begin"/>
      </w:r>
      <w:r w:rsidRPr="0084143E">
        <w:rPr>
          <w:b w:val="0"/>
          <w:noProof/>
        </w:rPr>
        <w:instrText xml:space="preserve"> PAGEREF _Toc391651105 \h </w:instrText>
      </w:r>
      <w:r w:rsidRPr="0084143E">
        <w:rPr>
          <w:b w:val="0"/>
          <w:noProof/>
        </w:rPr>
      </w:r>
      <w:r w:rsidRPr="0084143E">
        <w:rPr>
          <w:b w:val="0"/>
          <w:noProof/>
        </w:rPr>
        <w:fldChar w:fldCharType="separate"/>
      </w:r>
      <w:r w:rsidR="005E4A2E">
        <w:rPr>
          <w:b w:val="0"/>
          <w:noProof/>
        </w:rPr>
        <w:t>26</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noProof/>
        </w:rPr>
        <w:t>OBJECTIVE 7:</w:t>
      </w:r>
      <w:r w:rsidR="0084143E">
        <w:rPr>
          <w:noProof/>
        </w:rPr>
        <w:br/>
      </w:r>
      <w:r w:rsidRPr="0084143E">
        <w:rPr>
          <w:b w:val="0"/>
          <w:noProof/>
        </w:rPr>
        <w:t>Build health and disability workforce capability</w:t>
      </w:r>
      <w:r w:rsidRPr="0084143E">
        <w:rPr>
          <w:b w:val="0"/>
          <w:noProof/>
        </w:rPr>
        <w:tab/>
      </w:r>
      <w:r w:rsidRPr="0084143E">
        <w:rPr>
          <w:b w:val="0"/>
          <w:noProof/>
        </w:rPr>
        <w:fldChar w:fldCharType="begin"/>
      </w:r>
      <w:r w:rsidRPr="0084143E">
        <w:rPr>
          <w:b w:val="0"/>
          <w:noProof/>
        </w:rPr>
        <w:instrText xml:space="preserve"> PAGEREF _Toc391651106 \h </w:instrText>
      </w:r>
      <w:r w:rsidRPr="0084143E">
        <w:rPr>
          <w:b w:val="0"/>
          <w:noProof/>
        </w:rPr>
      </w:r>
      <w:r w:rsidRPr="0084143E">
        <w:rPr>
          <w:b w:val="0"/>
          <w:noProof/>
        </w:rPr>
        <w:fldChar w:fldCharType="separate"/>
      </w:r>
      <w:r w:rsidR="005E4A2E">
        <w:rPr>
          <w:b w:val="0"/>
          <w:noProof/>
        </w:rPr>
        <w:t>28</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rFonts w:eastAsia="Arial" w:cs="Arial"/>
          <w:bCs/>
          <w:noProof/>
        </w:rPr>
        <w:t>OBJECTIVE 8:</w:t>
      </w:r>
      <w:r w:rsidR="0084143E">
        <w:rPr>
          <w:rFonts w:eastAsia="Arial" w:cs="Arial"/>
          <w:bCs/>
          <w:noProof/>
        </w:rPr>
        <w:br/>
      </w:r>
      <w:r w:rsidRPr="0084143E">
        <w:rPr>
          <w:b w:val="0"/>
          <w:noProof/>
        </w:rPr>
        <w:t>Support improvements for carers taking a cross-agency approach</w:t>
      </w:r>
      <w:r w:rsidRPr="0084143E">
        <w:rPr>
          <w:b w:val="0"/>
          <w:noProof/>
        </w:rPr>
        <w:tab/>
      </w:r>
      <w:r w:rsidRPr="0084143E">
        <w:rPr>
          <w:b w:val="0"/>
          <w:noProof/>
        </w:rPr>
        <w:fldChar w:fldCharType="begin"/>
      </w:r>
      <w:r w:rsidRPr="0084143E">
        <w:rPr>
          <w:b w:val="0"/>
          <w:noProof/>
        </w:rPr>
        <w:instrText xml:space="preserve"> PAGEREF _Toc391651107 \h </w:instrText>
      </w:r>
      <w:r w:rsidRPr="0084143E">
        <w:rPr>
          <w:b w:val="0"/>
          <w:noProof/>
        </w:rPr>
      </w:r>
      <w:r w:rsidRPr="0084143E">
        <w:rPr>
          <w:b w:val="0"/>
          <w:noProof/>
        </w:rPr>
        <w:fldChar w:fldCharType="separate"/>
      </w:r>
      <w:r w:rsidR="005E4A2E">
        <w:rPr>
          <w:b w:val="0"/>
          <w:noProof/>
        </w:rPr>
        <w:t>31</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rFonts w:eastAsia="Arial" w:cs="Arial"/>
          <w:bCs/>
          <w:noProof/>
        </w:rPr>
        <w:t>APPENDIX 1:</w:t>
      </w:r>
      <w:r w:rsidR="0084143E">
        <w:rPr>
          <w:rFonts w:eastAsia="Arial" w:cs="Arial"/>
          <w:bCs/>
          <w:noProof/>
        </w:rPr>
        <w:br/>
      </w:r>
      <w:r w:rsidRPr="0084143E">
        <w:rPr>
          <w:b w:val="0"/>
          <w:noProof/>
        </w:rPr>
        <w:t>Draft national acute destination guidelines and draft national acute referral guidelines</w:t>
      </w:r>
      <w:r w:rsidRPr="0084143E">
        <w:rPr>
          <w:b w:val="0"/>
          <w:noProof/>
        </w:rPr>
        <w:tab/>
      </w:r>
      <w:r w:rsidRPr="0084143E">
        <w:rPr>
          <w:b w:val="0"/>
          <w:noProof/>
        </w:rPr>
        <w:fldChar w:fldCharType="begin"/>
      </w:r>
      <w:r w:rsidRPr="0084143E">
        <w:rPr>
          <w:b w:val="0"/>
          <w:noProof/>
        </w:rPr>
        <w:instrText xml:space="preserve"> PAGEREF _Toc391651108 \h </w:instrText>
      </w:r>
      <w:r w:rsidRPr="0084143E">
        <w:rPr>
          <w:b w:val="0"/>
          <w:noProof/>
        </w:rPr>
      </w:r>
      <w:r w:rsidRPr="0084143E">
        <w:rPr>
          <w:b w:val="0"/>
          <w:noProof/>
        </w:rPr>
        <w:fldChar w:fldCharType="separate"/>
      </w:r>
      <w:r w:rsidR="005E4A2E">
        <w:rPr>
          <w:b w:val="0"/>
          <w:noProof/>
        </w:rPr>
        <w:t>3</w:t>
      </w:r>
      <w:r w:rsidR="005E4A2E">
        <w:rPr>
          <w:b w:val="0"/>
          <w:noProof/>
        </w:rPr>
        <w:t>2</w:t>
      </w:r>
      <w:r w:rsidRPr="0084143E">
        <w:rPr>
          <w:b w:val="0"/>
          <w:noProof/>
        </w:rPr>
        <w:fldChar w:fldCharType="end"/>
      </w:r>
    </w:p>
    <w:p w:rsidR="003A5F78" w:rsidRPr="0084143E" w:rsidRDefault="003A5F78">
      <w:pPr>
        <w:pStyle w:val="TOC1"/>
        <w:rPr>
          <w:rFonts w:asciiTheme="minorHAnsi" w:eastAsiaTheme="minorEastAsia" w:hAnsiTheme="minorHAnsi" w:cstheme="minorBidi"/>
          <w:b w:val="0"/>
          <w:noProof/>
          <w:szCs w:val="22"/>
          <w:lang w:eastAsia="en-NZ"/>
        </w:rPr>
      </w:pPr>
      <w:r w:rsidRPr="00C839C3">
        <w:rPr>
          <w:rFonts w:eastAsia="Arial" w:cs="Arial"/>
          <w:bCs/>
          <w:noProof/>
        </w:rPr>
        <w:t>APPENDIX 2:</w:t>
      </w:r>
      <w:r w:rsidR="0084143E">
        <w:rPr>
          <w:rFonts w:eastAsia="Arial" w:cs="Arial"/>
          <w:bCs/>
          <w:noProof/>
        </w:rPr>
        <w:br/>
      </w:r>
      <w:r w:rsidRPr="0084143E">
        <w:rPr>
          <w:b w:val="0"/>
          <w:noProof/>
        </w:rPr>
        <w:t>Draft acute SCI pathway with DHBs and ambulance services</w:t>
      </w:r>
      <w:r w:rsidRPr="0084143E">
        <w:rPr>
          <w:b w:val="0"/>
          <w:noProof/>
        </w:rPr>
        <w:tab/>
      </w:r>
      <w:r w:rsidRPr="0084143E">
        <w:rPr>
          <w:b w:val="0"/>
          <w:noProof/>
        </w:rPr>
        <w:fldChar w:fldCharType="begin"/>
      </w:r>
      <w:r w:rsidRPr="0084143E">
        <w:rPr>
          <w:b w:val="0"/>
          <w:noProof/>
        </w:rPr>
        <w:instrText xml:space="preserve"> PAGEREF _Toc391651109 \h </w:instrText>
      </w:r>
      <w:r w:rsidRPr="0084143E">
        <w:rPr>
          <w:b w:val="0"/>
          <w:noProof/>
        </w:rPr>
      </w:r>
      <w:r w:rsidRPr="0084143E">
        <w:rPr>
          <w:b w:val="0"/>
          <w:noProof/>
        </w:rPr>
        <w:fldChar w:fldCharType="separate"/>
      </w:r>
      <w:r w:rsidR="005E4A2E">
        <w:rPr>
          <w:b w:val="0"/>
          <w:noProof/>
        </w:rPr>
        <w:t>34</w:t>
      </w:r>
      <w:r w:rsidRPr="0084143E">
        <w:rPr>
          <w:b w:val="0"/>
          <w:noProof/>
        </w:rPr>
        <w:fldChar w:fldCharType="end"/>
      </w:r>
    </w:p>
    <w:p w:rsidR="003A5F78" w:rsidRDefault="003A5F78">
      <w:pPr>
        <w:pStyle w:val="TOC1"/>
        <w:rPr>
          <w:rFonts w:asciiTheme="minorHAnsi" w:eastAsiaTheme="minorEastAsia" w:hAnsiTheme="minorHAnsi" w:cstheme="minorBidi"/>
          <w:b w:val="0"/>
          <w:noProof/>
          <w:szCs w:val="22"/>
          <w:lang w:eastAsia="en-NZ"/>
        </w:rPr>
      </w:pPr>
      <w:r w:rsidRPr="00C839C3">
        <w:rPr>
          <w:rFonts w:eastAsia="Arial" w:cs="Arial"/>
          <w:bCs/>
          <w:noProof/>
        </w:rPr>
        <w:t>APPENDIX 3:</w:t>
      </w:r>
      <w:r w:rsidR="0084143E">
        <w:rPr>
          <w:rFonts w:eastAsia="Arial" w:cs="Arial"/>
          <w:bCs/>
          <w:noProof/>
        </w:rPr>
        <w:br/>
      </w:r>
      <w:r w:rsidRPr="0084143E">
        <w:rPr>
          <w:b w:val="0"/>
          <w:noProof/>
        </w:rPr>
        <w:t>Draft SCI pathway developed for children and adolescents</w:t>
      </w:r>
      <w:r w:rsidRPr="0084143E">
        <w:rPr>
          <w:b w:val="0"/>
          <w:noProof/>
        </w:rPr>
        <w:tab/>
      </w:r>
      <w:r w:rsidRPr="0084143E">
        <w:rPr>
          <w:b w:val="0"/>
          <w:noProof/>
        </w:rPr>
        <w:fldChar w:fldCharType="begin"/>
      </w:r>
      <w:r w:rsidRPr="0084143E">
        <w:rPr>
          <w:b w:val="0"/>
          <w:noProof/>
        </w:rPr>
        <w:instrText xml:space="preserve"> PAGEREF _Toc391651110 \h </w:instrText>
      </w:r>
      <w:r w:rsidRPr="0084143E">
        <w:rPr>
          <w:b w:val="0"/>
          <w:noProof/>
        </w:rPr>
      </w:r>
      <w:r w:rsidRPr="0084143E">
        <w:rPr>
          <w:b w:val="0"/>
          <w:noProof/>
        </w:rPr>
        <w:fldChar w:fldCharType="separate"/>
      </w:r>
      <w:r w:rsidR="005E4A2E">
        <w:rPr>
          <w:b w:val="0"/>
          <w:noProof/>
        </w:rPr>
        <w:t>35</w:t>
      </w:r>
      <w:r w:rsidRPr="0084143E">
        <w:rPr>
          <w:b w:val="0"/>
          <w:noProof/>
        </w:rPr>
        <w:fldChar w:fldCharType="end"/>
      </w:r>
    </w:p>
    <w:p w:rsidR="00C86248" w:rsidRPr="00E91D74" w:rsidRDefault="005A4466">
      <w:r w:rsidRPr="00E91D74">
        <w:rPr>
          <w:b/>
        </w:rPr>
        <w:fldChar w:fldCharType="end"/>
      </w:r>
    </w:p>
    <w:p w:rsidR="0021763B" w:rsidRPr="00E91D74" w:rsidRDefault="0021763B" w:rsidP="00E02FCD">
      <w:pPr>
        <w:pStyle w:val="IntroHead"/>
        <w:ind w:right="3742"/>
      </w:pPr>
      <w:r w:rsidRPr="00E91D74">
        <w:br w:type="page"/>
      </w:r>
      <w:r w:rsidR="00562FC7" w:rsidRPr="00E91D74">
        <w:lastRenderedPageBreak/>
        <w:t>Acknowledgement</w:t>
      </w:r>
    </w:p>
    <w:p w:rsidR="0021763B" w:rsidRPr="00E91D74" w:rsidRDefault="00562FC7" w:rsidP="00562FC7">
      <w:pPr>
        <w:pStyle w:val="Introductoryparagraph"/>
      </w:pPr>
      <w:r w:rsidRPr="00E91D74">
        <w:t>ACC and the Ministry of Health would like to thank the many people who have contributed to the dev</w:t>
      </w:r>
      <w:r w:rsidR="00325265" w:rsidRPr="00E91D74">
        <w:t>e</w:t>
      </w:r>
      <w:r w:rsidRPr="00E91D74">
        <w:t>lopment of this Action Plan and willingly shared their time, personal experience and vast wealth of knowledge.</w:t>
      </w:r>
      <w:r w:rsidR="000118BE" w:rsidRPr="00E91D74">
        <w:t xml:space="preserve"> </w:t>
      </w:r>
      <w:r w:rsidRPr="00E91D74">
        <w:t>The input of many individuals and organisations with personal and professional experience of spinal cord impairment has been vital in shaping this Action Plan.</w:t>
      </w:r>
    </w:p>
    <w:p w:rsidR="00562FC7" w:rsidRPr="00E91D74" w:rsidRDefault="00562FC7" w:rsidP="00562FC7">
      <w:r w:rsidRPr="00E91D74">
        <w:br w:type="page"/>
      </w:r>
    </w:p>
    <w:p w:rsidR="008C2973" w:rsidRPr="00E91D74" w:rsidRDefault="00325265" w:rsidP="0086388B">
      <w:pPr>
        <w:pStyle w:val="Heading1"/>
      </w:pPr>
      <w:bookmarkStart w:id="3" w:name="_Toc391651091"/>
      <w:r w:rsidRPr="00E91D74">
        <w:lastRenderedPageBreak/>
        <w:t>Why New Zealand needs an Action Plan</w:t>
      </w:r>
      <w:bookmarkEnd w:id="3"/>
    </w:p>
    <w:p w:rsidR="005A4466" w:rsidRPr="00E91D74" w:rsidRDefault="005A4466" w:rsidP="009C14CA">
      <w:pPr>
        <w:pStyle w:val="Heading2"/>
        <w:rPr>
          <w:rFonts w:eastAsia="Arial"/>
        </w:rPr>
        <w:sectPr w:rsidR="005A4466" w:rsidRPr="00E91D74" w:rsidSect="00E255C4">
          <w:headerReference w:type="default" r:id="rId15"/>
          <w:footerReference w:type="even" r:id="rId16"/>
          <w:footerReference w:type="default" r:id="rId17"/>
          <w:pgSz w:w="11907" w:h="16834" w:code="9"/>
          <w:pgMar w:top="1418" w:right="1134" w:bottom="1134" w:left="1701" w:header="284" w:footer="567" w:gutter="0"/>
          <w:pgNumType w:start="1"/>
          <w:cols w:space="720"/>
        </w:sectPr>
      </w:pPr>
    </w:p>
    <w:p w:rsidR="009C14CA" w:rsidRPr="00E91D74" w:rsidRDefault="009C14CA" w:rsidP="009C14CA">
      <w:pPr>
        <w:pStyle w:val="Heading2"/>
        <w:rPr>
          <w:rFonts w:eastAsia="Arial"/>
        </w:rPr>
      </w:pPr>
      <w:bookmarkStart w:id="4" w:name="_Toc391651092"/>
      <w:r w:rsidRPr="00E91D74">
        <w:rPr>
          <w:rFonts w:eastAsia="Arial"/>
        </w:rPr>
        <w:lastRenderedPageBreak/>
        <w:t>Introduction</w:t>
      </w:r>
      <w:bookmarkEnd w:id="4"/>
    </w:p>
    <w:p w:rsidR="00325265" w:rsidRPr="00E91D74" w:rsidRDefault="00325265" w:rsidP="009C14CA">
      <w:pPr>
        <w:pStyle w:val="Heading3"/>
        <w:rPr>
          <w:rFonts w:eastAsia="Arial"/>
        </w:rPr>
      </w:pPr>
      <w:r w:rsidRPr="00E91D74">
        <w:rPr>
          <w:rFonts w:eastAsia="Arial"/>
        </w:rPr>
        <w:t>Complexity</w:t>
      </w:r>
    </w:p>
    <w:p w:rsidR="00325265" w:rsidRPr="00E91D74" w:rsidRDefault="00325265" w:rsidP="009C14CA">
      <w:pPr>
        <w:rPr>
          <w:rFonts w:eastAsia="Candara"/>
        </w:rPr>
      </w:pPr>
      <w:r w:rsidRPr="00E91D74">
        <w:rPr>
          <w:rFonts w:eastAsia="Candara"/>
        </w:rPr>
        <w:t>Spinal cord impairment (SCI) is rare but complex. Every year in New Zealand approximately 80 to</w:t>
      </w:r>
      <w:r w:rsidR="009C14CA" w:rsidRPr="00E91D74">
        <w:rPr>
          <w:rFonts w:eastAsia="Candara"/>
        </w:rPr>
        <w:t xml:space="preserve"> </w:t>
      </w:r>
      <w:r w:rsidRPr="00E91D74">
        <w:rPr>
          <w:rFonts w:eastAsia="Candara"/>
        </w:rPr>
        <w:t xml:space="preserve">130 people are diagnosed with SCI through injury or medical/congenital causes. This affects their lives and those of many others, especially their families and </w:t>
      </w:r>
      <w:proofErr w:type="spellStart"/>
      <w:r w:rsidRPr="00E91D74">
        <w:rPr>
          <w:rFonts w:eastAsia="Candara"/>
        </w:rPr>
        <w:t>whānau</w:t>
      </w:r>
      <w:proofErr w:type="spellEnd"/>
      <w:r w:rsidRPr="00E91D74">
        <w:rPr>
          <w:rFonts w:eastAsia="Candara"/>
        </w:rPr>
        <w:t>. SCI can occur at any age from birth, during childhood or as an adult. Due to</w:t>
      </w:r>
      <w:r w:rsidR="009C14CA" w:rsidRPr="00E91D74">
        <w:rPr>
          <w:rFonts w:eastAsia="Candara"/>
        </w:rPr>
        <w:t xml:space="preserve"> </w:t>
      </w:r>
      <w:r w:rsidRPr="00E91D74">
        <w:rPr>
          <w:rFonts w:eastAsia="Candara"/>
        </w:rPr>
        <w:t>medical advancements most people living with SCI now have a near normal life expectancy, but this brings with it progressive complexity for people and their lifelong self-management.</w:t>
      </w:r>
    </w:p>
    <w:p w:rsidR="00325265" w:rsidRPr="00E91D74" w:rsidRDefault="00325265" w:rsidP="009C14CA"/>
    <w:p w:rsidR="00325265" w:rsidRPr="00E91D74" w:rsidRDefault="00325265" w:rsidP="009C14CA">
      <w:pPr>
        <w:pStyle w:val="Heading3"/>
        <w:rPr>
          <w:rFonts w:eastAsia="Arial"/>
        </w:rPr>
      </w:pPr>
      <w:r w:rsidRPr="00E91D74">
        <w:rPr>
          <w:rFonts w:eastAsia="Arial"/>
        </w:rPr>
        <w:t>Coordination</w:t>
      </w:r>
    </w:p>
    <w:p w:rsidR="00325265" w:rsidRPr="00E91D74" w:rsidRDefault="00325265" w:rsidP="009C14CA">
      <w:pPr>
        <w:rPr>
          <w:rFonts w:eastAsia="Candara"/>
        </w:rPr>
      </w:pPr>
      <w:r w:rsidRPr="00E91D74">
        <w:rPr>
          <w:rFonts w:eastAsia="Candara"/>
        </w:rPr>
        <w:t>The management of SCI is both complex and challenging. It requires a specialised multidisciplinary and coordinated approach across the continuum from initial presentation, assessment and diagnosis, through to life in the community.</w:t>
      </w:r>
    </w:p>
    <w:p w:rsidR="00325265" w:rsidRPr="00E91D74" w:rsidRDefault="00325265" w:rsidP="009C14CA">
      <w:pPr>
        <w:rPr>
          <w:rFonts w:eastAsia="Candara"/>
        </w:rPr>
      </w:pPr>
      <w:r w:rsidRPr="00E91D74">
        <w:rPr>
          <w:rFonts w:eastAsia="Candara"/>
        </w:rPr>
        <w:t>In New Zealand, the current model of care for medical interventions and lifelong supports is fragmented and needs better coordination. Variable and inconsistent approaches to accessing services do not deliver the best health, wellbeing or life expectancy outcomes for people with SCI. This also increases the cost of providing care and services over a person</w:t>
      </w:r>
      <w:r w:rsidR="000118BE" w:rsidRPr="00E91D74">
        <w:rPr>
          <w:rFonts w:eastAsia="Candara"/>
        </w:rPr>
        <w:t>’</w:t>
      </w:r>
      <w:r w:rsidRPr="00E91D74">
        <w:rPr>
          <w:rFonts w:eastAsia="Candara"/>
        </w:rPr>
        <w:t>s lifetime.</w:t>
      </w:r>
    </w:p>
    <w:p w:rsidR="00325265" w:rsidRPr="00E91D74" w:rsidRDefault="00325265" w:rsidP="009C14CA">
      <w:pPr>
        <w:pStyle w:val="Heading3"/>
        <w:rPr>
          <w:rFonts w:eastAsia="Arial"/>
        </w:rPr>
      </w:pPr>
      <w:r w:rsidRPr="00E91D74">
        <w:rPr>
          <w:rFonts w:eastAsia="Arial"/>
        </w:rPr>
        <w:lastRenderedPageBreak/>
        <w:t>Opportunities for improvement</w:t>
      </w:r>
    </w:p>
    <w:p w:rsidR="00325265" w:rsidRPr="00E91D74" w:rsidRDefault="00325265" w:rsidP="009C14CA">
      <w:pPr>
        <w:rPr>
          <w:rFonts w:eastAsia="Candara"/>
        </w:rPr>
      </w:pPr>
      <w:r w:rsidRPr="00E91D74">
        <w:rPr>
          <w:rFonts w:eastAsia="Candara"/>
        </w:rPr>
        <w:t>Delivery of services and supports plays an important role in determining the quality of</w:t>
      </w:r>
      <w:r w:rsidR="009C14CA" w:rsidRPr="00E91D74">
        <w:rPr>
          <w:rFonts w:eastAsia="Candara"/>
        </w:rPr>
        <w:t xml:space="preserve"> </w:t>
      </w:r>
      <w:r w:rsidRPr="00E91D74">
        <w:rPr>
          <w:rFonts w:eastAsia="Candara"/>
        </w:rPr>
        <w:t>day-to-day life. The best outcomes are achieved when a person is treated as an individual. Services and supports are then tailored to meet their physical and emotional needs, taking the personal situation and context into full account.</w:t>
      </w:r>
    </w:p>
    <w:p w:rsidR="00325265" w:rsidRPr="00E91D74" w:rsidRDefault="00325265" w:rsidP="009C14CA"/>
    <w:p w:rsidR="00325265" w:rsidRPr="00E91D74" w:rsidRDefault="00325265" w:rsidP="009C14CA">
      <w:pPr>
        <w:rPr>
          <w:rFonts w:eastAsia="Candara"/>
        </w:rPr>
      </w:pPr>
      <w:r w:rsidRPr="00E91D74">
        <w:rPr>
          <w:rFonts w:eastAsia="Candara"/>
        </w:rPr>
        <w:t xml:space="preserve">A recent review of health and disability services identified opportunities for improvements that will result in better outcomes, not only for the person with SCI but also for their family and </w:t>
      </w:r>
      <w:proofErr w:type="spellStart"/>
      <w:r w:rsidRPr="00E91D74">
        <w:rPr>
          <w:rFonts w:eastAsia="Candara"/>
        </w:rPr>
        <w:t>whānau</w:t>
      </w:r>
      <w:proofErr w:type="spellEnd"/>
      <w:r w:rsidRPr="00E91D74">
        <w:rPr>
          <w:rFonts w:eastAsia="Candara"/>
        </w:rPr>
        <w:t>.</w:t>
      </w:r>
      <w:r w:rsidR="009C14CA" w:rsidRPr="00E91D74">
        <w:rPr>
          <w:rStyle w:val="FootnoteReference"/>
          <w:rFonts w:eastAsia="Candara"/>
        </w:rPr>
        <w:footnoteReference w:id="1"/>
      </w:r>
      <w:r w:rsidR="009C14CA" w:rsidRPr="00E91D74">
        <w:rPr>
          <w:rFonts w:eastAsia="Candara"/>
        </w:rPr>
        <w:t xml:space="preserve"> </w:t>
      </w:r>
      <w:r w:rsidRPr="00E91D74">
        <w:rPr>
          <w:rFonts w:eastAsia="Candara"/>
        </w:rPr>
        <w:t>Many of these improvements can be</w:t>
      </w:r>
      <w:r w:rsidR="009C14CA" w:rsidRPr="00E91D74">
        <w:rPr>
          <w:rFonts w:eastAsia="Candara"/>
        </w:rPr>
        <w:t xml:space="preserve"> </w:t>
      </w:r>
      <w:r w:rsidRPr="00E91D74">
        <w:rPr>
          <w:rFonts w:eastAsia="Candara"/>
        </w:rPr>
        <w:t>achieved with better coordination and refinement of existing services and supports.</w:t>
      </w:r>
    </w:p>
    <w:p w:rsidR="00325265" w:rsidRPr="00E91D74" w:rsidRDefault="00325265" w:rsidP="009C14CA"/>
    <w:p w:rsidR="00325265" w:rsidRPr="00E91D74" w:rsidRDefault="00325265" w:rsidP="009C14CA">
      <w:pPr>
        <w:pStyle w:val="Heading3"/>
        <w:rPr>
          <w:rFonts w:eastAsia="Arial"/>
        </w:rPr>
      </w:pPr>
      <w:r w:rsidRPr="00E91D74">
        <w:rPr>
          <w:rFonts w:eastAsia="Arial"/>
        </w:rPr>
        <w:t>Life outcomes</w:t>
      </w:r>
    </w:p>
    <w:p w:rsidR="00325265" w:rsidRPr="00E91D74" w:rsidRDefault="00325265" w:rsidP="009C14CA">
      <w:pPr>
        <w:rPr>
          <w:rFonts w:eastAsia="Candara"/>
        </w:rPr>
      </w:pPr>
      <w:r w:rsidRPr="00E91D74">
        <w:rPr>
          <w:rFonts w:eastAsia="Candara"/>
        </w:rPr>
        <w:t>Changing the way we use the system will deliver improved outcomes for people with SCI and their families. A national plan and an approach that optimises and coordinates resources will reduce lifetime costs by focusing on early and timely interventions. Improving the coordination of services that support people with SCI will enhance health outcomes and maximise quality of life.</w:t>
      </w:r>
    </w:p>
    <w:p w:rsidR="009C14CA" w:rsidRPr="00E91D74" w:rsidRDefault="00325265" w:rsidP="00DB4CD9">
      <w:pPr>
        <w:pStyle w:val="Heading2"/>
        <w:spacing w:before="360"/>
        <w:rPr>
          <w:rFonts w:eastAsia="Arial"/>
        </w:rPr>
      </w:pPr>
      <w:bookmarkStart w:id="5" w:name="_Toc391651093"/>
      <w:r w:rsidRPr="00E91D74">
        <w:rPr>
          <w:rFonts w:eastAsia="Arial"/>
        </w:rPr>
        <w:lastRenderedPageBreak/>
        <w:t>Definitions and scope</w:t>
      </w:r>
      <w:bookmarkEnd w:id="5"/>
    </w:p>
    <w:p w:rsidR="00325265" w:rsidRPr="00E91D74" w:rsidRDefault="00325265" w:rsidP="009C14CA">
      <w:pPr>
        <w:rPr>
          <w:rFonts w:eastAsia="Candara"/>
        </w:rPr>
      </w:pPr>
      <w:r w:rsidRPr="00E91D74">
        <w:rPr>
          <w:rFonts w:eastAsia="Candara"/>
        </w:rPr>
        <w:t>There are varying definitions of SCI and medical coding which make its incidence difficult to determine accurately. For this New Zealand SCI Action Plan 2014–2019 (Action Plan), SCI has been defined as a compromise of the spinal cord as</w:t>
      </w:r>
      <w:r w:rsidR="009C14CA" w:rsidRPr="00E91D74">
        <w:rPr>
          <w:rFonts w:eastAsia="Candara"/>
        </w:rPr>
        <w:t xml:space="preserve"> </w:t>
      </w:r>
      <w:r w:rsidRPr="00E91D74">
        <w:rPr>
          <w:rFonts w:eastAsia="Candara"/>
        </w:rPr>
        <w:t>a result of traumatic insult, vascular disruption or a disease process that may be immediate or insidious in onset. The consequence is a significant loss or reduction in voluntary motor function, sensory deprivation and disruption of autonomic function related to the level and severity of the cord damage.</w:t>
      </w:r>
      <w:r w:rsidR="009C14CA" w:rsidRPr="00E91D74">
        <w:rPr>
          <w:rStyle w:val="FootnoteReference"/>
          <w:rFonts w:eastAsia="Candara"/>
        </w:rPr>
        <w:footnoteReference w:id="2"/>
      </w:r>
    </w:p>
    <w:p w:rsidR="00325265" w:rsidRPr="00E91D74" w:rsidRDefault="00325265" w:rsidP="009C14CA"/>
    <w:p w:rsidR="00325265" w:rsidRPr="00E91D74" w:rsidRDefault="00325265" w:rsidP="009C14CA">
      <w:pPr>
        <w:rPr>
          <w:rFonts w:eastAsia="Candara"/>
        </w:rPr>
      </w:pPr>
      <w:r w:rsidRPr="00E91D74">
        <w:rPr>
          <w:rFonts w:eastAsia="Candara"/>
        </w:rPr>
        <w:t>This Action Plan should be used to benefit</w:t>
      </w:r>
      <w:r w:rsidR="009C14CA" w:rsidRPr="00E91D74">
        <w:rPr>
          <w:rFonts w:eastAsia="Candara"/>
        </w:rPr>
        <w:t xml:space="preserve"> </w:t>
      </w:r>
      <w:r w:rsidRPr="00E91D74">
        <w:rPr>
          <w:rFonts w:eastAsia="Candara"/>
        </w:rPr>
        <w:t>people of all ages with acquired (i</w:t>
      </w:r>
      <w:r w:rsidR="009C14CA" w:rsidRPr="00E91D74">
        <w:rPr>
          <w:rFonts w:eastAsia="Candara"/>
        </w:rPr>
        <w:t>.</w:t>
      </w:r>
      <w:r w:rsidRPr="00E91D74">
        <w:rPr>
          <w:rFonts w:eastAsia="Candara"/>
        </w:rPr>
        <w:t>e</w:t>
      </w:r>
      <w:r w:rsidR="009C14CA" w:rsidRPr="00E91D74">
        <w:rPr>
          <w:rFonts w:eastAsia="Candara"/>
        </w:rPr>
        <w:t>.</w:t>
      </w:r>
      <w:r w:rsidRPr="00E91D74">
        <w:rPr>
          <w:rFonts w:eastAsia="Candara"/>
        </w:rPr>
        <w:t xml:space="preserve"> traumatic or medically acquired) or congenital SCI where there are neurological deficits.</w:t>
      </w:r>
    </w:p>
    <w:p w:rsidR="00325265" w:rsidRPr="00E91D74" w:rsidRDefault="00325265" w:rsidP="009C14CA"/>
    <w:p w:rsidR="00325265" w:rsidRPr="00E91D74" w:rsidRDefault="00325265" w:rsidP="009C14CA">
      <w:pPr>
        <w:pStyle w:val="Heading2"/>
        <w:rPr>
          <w:rFonts w:eastAsia="Arial"/>
        </w:rPr>
      </w:pPr>
      <w:bookmarkStart w:id="6" w:name="_Toc391651094"/>
      <w:r w:rsidRPr="00E91D74">
        <w:rPr>
          <w:rFonts w:eastAsia="Arial"/>
        </w:rPr>
        <w:t>Development approach</w:t>
      </w:r>
      <w:bookmarkEnd w:id="6"/>
    </w:p>
    <w:p w:rsidR="00325265" w:rsidRPr="00E91D74" w:rsidRDefault="00325265" w:rsidP="009C14CA">
      <w:pPr>
        <w:rPr>
          <w:rFonts w:eastAsia="Candara"/>
        </w:rPr>
      </w:pPr>
      <w:r w:rsidRPr="00E91D74">
        <w:rPr>
          <w:rFonts w:eastAsia="Candara"/>
        </w:rPr>
        <w:t xml:space="preserve">This Action Plan was developed by the Accident Compensation Corporation (ACC) and the Ministry of Health (the Ministry) in collaboration with a wide range of stakeholders across the health system including consumer groups, professional bodies, expert </w:t>
      </w:r>
      <w:proofErr w:type="gramStart"/>
      <w:r w:rsidRPr="00E91D74">
        <w:rPr>
          <w:rFonts w:eastAsia="Candara"/>
        </w:rPr>
        <w:t>clinicians,</w:t>
      </w:r>
      <w:proofErr w:type="gramEnd"/>
      <w:r w:rsidRPr="00E91D74">
        <w:rPr>
          <w:rFonts w:eastAsia="Candara"/>
        </w:rPr>
        <w:t xml:space="preserve"> district health boards (DHBs) and researchers. It should be used as</w:t>
      </w:r>
      <w:r w:rsidR="009C14CA" w:rsidRPr="00E91D74">
        <w:rPr>
          <w:rFonts w:eastAsia="Candara"/>
        </w:rPr>
        <w:t xml:space="preserve"> </w:t>
      </w:r>
      <w:r w:rsidRPr="00E91D74">
        <w:rPr>
          <w:rFonts w:eastAsia="Candara"/>
        </w:rPr>
        <w:t>the basis for more detailed plans that will be developed and implemented by the lead agencies</w:t>
      </w:r>
      <w:r w:rsidR="009C14CA" w:rsidRPr="00E91D74">
        <w:rPr>
          <w:rFonts w:eastAsia="Candara"/>
        </w:rPr>
        <w:t xml:space="preserve"> </w:t>
      </w:r>
      <w:r w:rsidRPr="00E91D74">
        <w:rPr>
          <w:rFonts w:eastAsia="Candara"/>
        </w:rPr>
        <w:t>identified.</w:t>
      </w:r>
    </w:p>
    <w:p w:rsidR="009C14CA" w:rsidRPr="00E91D74" w:rsidRDefault="009C14CA" w:rsidP="009C14CA">
      <w:pPr>
        <w:rPr>
          <w:rFonts w:eastAsia="Candara"/>
        </w:rPr>
      </w:pPr>
    </w:p>
    <w:p w:rsidR="00325265" w:rsidRPr="00E91D74" w:rsidRDefault="00325265" w:rsidP="00DB4CD9">
      <w:pPr>
        <w:keepLines/>
        <w:rPr>
          <w:rFonts w:eastAsia="Candara"/>
        </w:rPr>
      </w:pPr>
      <w:r w:rsidRPr="00E91D74">
        <w:rPr>
          <w:rFonts w:eastAsia="Candara"/>
        </w:rPr>
        <w:lastRenderedPageBreak/>
        <w:t>The approach outlined in this Action Plan aims to improve the health and wellbeing of people with SCI, promote independence and community participation, and support their family/</w:t>
      </w:r>
      <w:proofErr w:type="spellStart"/>
      <w:r w:rsidRPr="00E91D74">
        <w:rPr>
          <w:rFonts w:eastAsia="Candara"/>
        </w:rPr>
        <w:t>whānau</w:t>
      </w:r>
      <w:proofErr w:type="spellEnd"/>
      <w:r w:rsidR="009C14CA" w:rsidRPr="00E91D74">
        <w:rPr>
          <w:rFonts w:eastAsia="Candara"/>
        </w:rPr>
        <w:t xml:space="preserve"> </w:t>
      </w:r>
      <w:r w:rsidRPr="00E91D74">
        <w:rPr>
          <w:rFonts w:eastAsia="Candara"/>
        </w:rPr>
        <w:t xml:space="preserve">or significant others who may be assisting with </w:t>
      </w:r>
      <w:proofErr w:type="gramStart"/>
      <w:r w:rsidRPr="00E91D74">
        <w:rPr>
          <w:rFonts w:eastAsia="Candara"/>
        </w:rPr>
        <w:t>supports</w:t>
      </w:r>
      <w:proofErr w:type="gramEnd"/>
      <w:r w:rsidRPr="00E91D74">
        <w:rPr>
          <w:rFonts w:eastAsia="Candara"/>
        </w:rPr>
        <w:t xml:space="preserve"> and care.</w:t>
      </w:r>
    </w:p>
    <w:p w:rsidR="00325265" w:rsidRPr="00E91D74" w:rsidRDefault="00325265" w:rsidP="009C14CA"/>
    <w:p w:rsidR="00325265" w:rsidRPr="00E91D74" w:rsidRDefault="00325265" w:rsidP="009C14CA">
      <w:pPr>
        <w:rPr>
          <w:rFonts w:eastAsia="Candara"/>
        </w:rPr>
      </w:pPr>
      <w:r w:rsidRPr="00E91D74">
        <w:rPr>
          <w:rFonts w:eastAsia="Candara"/>
        </w:rPr>
        <w:t>Initiatives in the plan do not stand alone. They link with several other work programmes and initiatives across government that share a focus on strengthening services, supports and workforce capability.</w:t>
      </w:r>
    </w:p>
    <w:p w:rsidR="00325265" w:rsidRPr="00E91D74" w:rsidRDefault="00325265" w:rsidP="009C14CA"/>
    <w:p w:rsidR="00325265" w:rsidRPr="00E91D74" w:rsidRDefault="00325265" w:rsidP="009C14CA">
      <w:pPr>
        <w:rPr>
          <w:rFonts w:eastAsia="Candara"/>
        </w:rPr>
      </w:pPr>
      <w:r w:rsidRPr="00E91D74">
        <w:rPr>
          <w:rFonts w:eastAsia="Candara"/>
        </w:rPr>
        <w:t>These programmes include:</w:t>
      </w:r>
    </w:p>
    <w:p w:rsidR="00325265" w:rsidRPr="00E91D74" w:rsidRDefault="00325265" w:rsidP="009C14CA">
      <w:pPr>
        <w:pStyle w:val="Bullet"/>
        <w:rPr>
          <w:rFonts w:eastAsia="Candara"/>
        </w:rPr>
      </w:pPr>
      <w:proofErr w:type="spellStart"/>
      <w:r w:rsidRPr="00E91D74">
        <w:rPr>
          <w:rFonts w:eastAsia="Candara"/>
        </w:rPr>
        <w:t>Whānau</w:t>
      </w:r>
      <w:proofErr w:type="spellEnd"/>
      <w:r w:rsidRPr="00E91D74">
        <w:rPr>
          <w:rFonts w:eastAsia="Candara"/>
        </w:rPr>
        <w:t xml:space="preserve"> </w:t>
      </w:r>
      <w:proofErr w:type="spellStart"/>
      <w:r w:rsidRPr="00E91D74">
        <w:rPr>
          <w:rFonts w:eastAsia="Candara"/>
        </w:rPr>
        <w:t>Ora</w:t>
      </w:r>
      <w:proofErr w:type="spellEnd"/>
      <w:r w:rsidRPr="00E91D74">
        <w:rPr>
          <w:rFonts w:eastAsia="Candara"/>
        </w:rPr>
        <w:t xml:space="preserve"> – building </w:t>
      </w:r>
      <w:proofErr w:type="spellStart"/>
      <w:r w:rsidRPr="00E91D74">
        <w:rPr>
          <w:rFonts w:eastAsia="Candara"/>
        </w:rPr>
        <w:t>whānau</w:t>
      </w:r>
      <w:proofErr w:type="spellEnd"/>
      <w:r w:rsidRPr="00E91D74">
        <w:rPr>
          <w:rFonts w:eastAsia="Candara"/>
        </w:rPr>
        <w:t xml:space="preserve"> resilience</w:t>
      </w:r>
      <w:r w:rsidR="009C14CA" w:rsidRPr="00E91D74">
        <w:rPr>
          <w:rFonts w:eastAsia="Candara"/>
        </w:rPr>
        <w:t xml:space="preserve"> </w:t>
      </w:r>
      <w:r w:rsidRPr="00E91D74">
        <w:rPr>
          <w:rFonts w:eastAsia="Candara"/>
        </w:rPr>
        <w:t xml:space="preserve">and developing </w:t>
      </w:r>
      <w:proofErr w:type="spellStart"/>
      <w:r w:rsidRPr="00E91D74">
        <w:rPr>
          <w:rFonts w:eastAsia="Candara"/>
        </w:rPr>
        <w:t>whānau</w:t>
      </w:r>
      <w:proofErr w:type="spellEnd"/>
      <w:r w:rsidRPr="00E91D74">
        <w:rPr>
          <w:rFonts w:eastAsia="Candara"/>
        </w:rPr>
        <w:t xml:space="preserve"> solutions to </w:t>
      </w:r>
      <w:proofErr w:type="spellStart"/>
      <w:r w:rsidRPr="00E91D74">
        <w:rPr>
          <w:rFonts w:eastAsia="Candara"/>
        </w:rPr>
        <w:t>whānau</w:t>
      </w:r>
      <w:proofErr w:type="spellEnd"/>
      <w:r w:rsidRPr="00E91D74">
        <w:rPr>
          <w:rFonts w:eastAsia="Candara"/>
        </w:rPr>
        <w:t xml:space="preserve"> needs</w:t>
      </w:r>
    </w:p>
    <w:p w:rsidR="00325265" w:rsidRPr="00E91D74" w:rsidRDefault="00325265" w:rsidP="009C14CA">
      <w:pPr>
        <w:pStyle w:val="Bullet"/>
        <w:rPr>
          <w:rFonts w:eastAsia="Candara"/>
        </w:rPr>
      </w:pPr>
      <w:r w:rsidRPr="00E91D74">
        <w:rPr>
          <w:rFonts w:eastAsia="Candara"/>
        </w:rPr>
        <w:t>workforce development – development of enhanced qualifications for people in the home and community workforce and rehabilitation sector</w:t>
      </w:r>
    </w:p>
    <w:p w:rsidR="00325265" w:rsidRPr="00E91D74" w:rsidRDefault="00325265" w:rsidP="009C14CA">
      <w:pPr>
        <w:pStyle w:val="Bullet"/>
        <w:rPr>
          <w:rFonts w:eastAsia="Candara"/>
        </w:rPr>
      </w:pPr>
      <w:r w:rsidRPr="00E91D74">
        <w:rPr>
          <w:rFonts w:eastAsia="Candara"/>
        </w:rPr>
        <w:t>Disability Action Plan – various initiatives align with those in the Disability Action Plan</w:t>
      </w:r>
      <w:r w:rsidR="009C14CA" w:rsidRPr="00E91D74">
        <w:rPr>
          <w:rStyle w:val="FootnoteReference"/>
          <w:rFonts w:eastAsia="Candara"/>
        </w:rPr>
        <w:footnoteReference w:id="3"/>
      </w:r>
    </w:p>
    <w:p w:rsidR="00325265" w:rsidRPr="00E91D74" w:rsidRDefault="00325265" w:rsidP="009C14CA">
      <w:pPr>
        <w:pStyle w:val="Bullet"/>
        <w:rPr>
          <w:rFonts w:eastAsia="Candara"/>
        </w:rPr>
      </w:pPr>
      <w:r w:rsidRPr="00E91D74">
        <w:rPr>
          <w:rFonts w:eastAsia="Candara"/>
        </w:rPr>
        <w:t>Disability Workforce Action Plan</w:t>
      </w:r>
      <w:r w:rsidR="00DB4CD9" w:rsidRPr="00E91D74">
        <w:rPr>
          <w:rFonts w:eastAsia="Candara"/>
        </w:rPr>
        <w:br/>
      </w:r>
      <w:r w:rsidRPr="00E91D74">
        <w:rPr>
          <w:rFonts w:eastAsia="Candara"/>
        </w:rPr>
        <w:t>2013–2016</w:t>
      </w:r>
    </w:p>
    <w:p w:rsidR="00325265" w:rsidRPr="00E91D74" w:rsidRDefault="00325265" w:rsidP="009C14CA">
      <w:pPr>
        <w:pStyle w:val="Bullet"/>
        <w:rPr>
          <w:rFonts w:eastAsia="Candara"/>
        </w:rPr>
      </w:pPr>
      <w:r w:rsidRPr="00E91D74">
        <w:rPr>
          <w:rFonts w:eastAsia="Candara"/>
        </w:rPr>
        <w:t>National Trauma Network developments</w:t>
      </w:r>
    </w:p>
    <w:p w:rsidR="00325265" w:rsidRPr="00E91D74" w:rsidRDefault="00325265" w:rsidP="009C14CA">
      <w:pPr>
        <w:pStyle w:val="Bullet"/>
        <w:rPr>
          <w:rFonts w:eastAsia="Candara"/>
        </w:rPr>
      </w:pPr>
      <w:r w:rsidRPr="00E91D74">
        <w:rPr>
          <w:rFonts w:eastAsia="Candara"/>
        </w:rPr>
        <w:t>peer support developments</w:t>
      </w:r>
    </w:p>
    <w:p w:rsidR="009C14CA" w:rsidRPr="00E91D74" w:rsidRDefault="009C14CA" w:rsidP="009C14CA">
      <w:pPr>
        <w:pStyle w:val="Bullet"/>
        <w:rPr>
          <w:rFonts w:eastAsia="Candara"/>
        </w:rPr>
      </w:pPr>
      <w:r w:rsidRPr="00E91D74">
        <w:rPr>
          <w:rFonts w:eastAsia="Candara"/>
        </w:rPr>
        <w:t>N</w:t>
      </w:r>
      <w:r w:rsidR="00325265" w:rsidRPr="00E91D74">
        <w:rPr>
          <w:rFonts w:eastAsia="Candara"/>
        </w:rPr>
        <w:t>ew Zealand Carer</w:t>
      </w:r>
      <w:r w:rsidR="000118BE" w:rsidRPr="00E91D74">
        <w:rPr>
          <w:rFonts w:eastAsia="Candara"/>
        </w:rPr>
        <w:t>’</w:t>
      </w:r>
      <w:r w:rsidR="00325265" w:rsidRPr="00E91D74">
        <w:rPr>
          <w:rFonts w:eastAsia="Candara"/>
        </w:rPr>
        <w:t>s Strategy Action Plan.</w:t>
      </w:r>
    </w:p>
    <w:p w:rsidR="009C14CA" w:rsidRPr="00E91D74" w:rsidRDefault="009C14CA" w:rsidP="009C14CA">
      <w:pPr>
        <w:rPr>
          <w:rFonts w:eastAsia="Candara"/>
        </w:rPr>
      </w:pPr>
    </w:p>
    <w:p w:rsidR="00325265" w:rsidRPr="00E91D74" w:rsidRDefault="00325265" w:rsidP="009C14CA">
      <w:pPr>
        <w:rPr>
          <w:rFonts w:eastAsia="Candara"/>
        </w:rPr>
      </w:pPr>
      <w:r w:rsidRPr="00E91D74">
        <w:rPr>
          <w:rFonts w:eastAsia="Candara"/>
        </w:rPr>
        <w:t>The development of this Action Plan recognises</w:t>
      </w:r>
      <w:r w:rsidR="009C14CA" w:rsidRPr="00E91D74">
        <w:rPr>
          <w:rFonts w:eastAsia="Candara"/>
        </w:rPr>
        <w:t xml:space="preserve"> </w:t>
      </w:r>
      <w:r w:rsidRPr="00E91D74">
        <w:rPr>
          <w:rFonts w:eastAsia="Candara"/>
        </w:rPr>
        <w:t>that a focus on SCI is a national health priority.</w:t>
      </w:r>
    </w:p>
    <w:p w:rsidR="00DB4CD9" w:rsidRPr="00E91D74" w:rsidRDefault="00DB4CD9" w:rsidP="009C14CA">
      <w:pPr>
        <w:rPr>
          <w:rFonts w:eastAsia="Candara"/>
        </w:rPr>
      </w:pPr>
    </w:p>
    <w:p w:rsidR="005A4466" w:rsidRPr="00E91D74" w:rsidRDefault="005A4466" w:rsidP="00C75E7A">
      <w:pPr>
        <w:sectPr w:rsidR="005A4466" w:rsidRPr="00E91D74" w:rsidSect="00CA5758">
          <w:type w:val="continuous"/>
          <w:pgSz w:w="11907" w:h="16834" w:code="9"/>
          <w:pgMar w:top="1701" w:right="1134" w:bottom="1134" w:left="1701" w:header="284" w:footer="567" w:gutter="0"/>
          <w:cols w:num="2" w:sep="1" w:space="568" w:equalWidth="0">
            <w:col w:w="4252" w:space="568"/>
            <w:col w:w="4252"/>
          </w:cols>
        </w:sectPr>
      </w:pPr>
    </w:p>
    <w:p w:rsidR="00C75E7A" w:rsidRPr="00E91D74" w:rsidRDefault="00C75E7A" w:rsidP="00C75E7A">
      <w:pPr>
        <w:pStyle w:val="Heading1"/>
      </w:pPr>
      <w:bookmarkStart w:id="7" w:name="_Toc391651095"/>
      <w:r w:rsidRPr="00E91D74">
        <w:lastRenderedPageBreak/>
        <w:t>What we aim to do</w:t>
      </w:r>
      <w:bookmarkEnd w:id="7"/>
    </w:p>
    <w:p w:rsidR="002C4AB2" w:rsidRPr="00E91D74" w:rsidRDefault="002C4AB2" w:rsidP="00C75E7A">
      <w:pPr>
        <w:pStyle w:val="Heading2"/>
        <w:rPr>
          <w:rFonts w:eastAsia="Arial"/>
        </w:rPr>
        <w:sectPr w:rsidR="002C4AB2" w:rsidRPr="00E91D74" w:rsidSect="00CA5758">
          <w:type w:val="continuous"/>
          <w:pgSz w:w="11907" w:h="16834" w:code="9"/>
          <w:pgMar w:top="1701" w:right="1134" w:bottom="1134" w:left="1701" w:header="284" w:footer="567" w:gutter="0"/>
          <w:cols w:space="720"/>
        </w:sectPr>
      </w:pPr>
    </w:p>
    <w:p w:rsidR="00325265" w:rsidRPr="00E91D74" w:rsidRDefault="00325265" w:rsidP="00C75E7A">
      <w:pPr>
        <w:pStyle w:val="Heading2"/>
        <w:rPr>
          <w:rFonts w:eastAsia="Arial"/>
        </w:rPr>
      </w:pPr>
      <w:bookmarkStart w:id="8" w:name="_Toc391651096"/>
      <w:r w:rsidRPr="00E91D74">
        <w:rPr>
          <w:rFonts w:eastAsia="Arial"/>
        </w:rPr>
        <w:lastRenderedPageBreak/>
        <w:t>Vision</w:t>
      </w:r>
      <w:bookmarkEnd w:id="8"/>
    </w:p>
    <w:p w:rsidR="00325265" w:rsidRPr="00E91D74" w:rsidRDefault="00325265" w:rsidP="00C75E7A">
      <w:pPr>
        <w:rPr>
          <w:rFonts w:eastAsia="Candara"/>
        </w:rPr>
      </w:pPr>
      <w:r w:rsidRPr="00E91D74">
        <w:rPr>
          <w:rFonts w:eastAsia="Candara"/>
        </w:rPr>
        <w:t>The best possible health and wellbeing outcomes for people with SCI are achieved, which enhances their quality of life and ability to participate in society.</w:t>
      </w:r>
    </w:p>
    <w:p w:rsidR="00325265" w:rsidRPr="00E91D74" w:rsidRDefault="00325265" w:rsidP="00C75E7A"/>
    <w:p w:rsidR="00325265" w:rsidRPr="00E91D74" w:rsidRDefault="00325265" w:rsidP="00C75E7A">
      <w:pPr>
        <w:pStyle w:val="Heading2"/>
        <w:rPr>
          <w:rFonts w:eastAsia="Arial"/>
        </w:rPr>
      </w:pPr>
      <w:bookmarkStart w:id="9" w:name="_Toc391651097"/>
      <w:r w:rsidRPr="00E91D74">
        <w:rPr>
          <w:rFonts w:eastAsia="Arial"/>
        </w:rPr>
        <w:t>Purpose</w:t>
      </w:r>
      <w:bookmarkEnd w:id="9"/>
    </w:p>
    <w:p w:rsidR="00325265" w:rsidRPr="00E91D74" w:rsidRDefault="00325265" w:rsidP="00C75E7A">
      <w:pPr>
        <w:rPr>
          <w:rFonts w:eastAsia="Candara"/>
        </w:rPr>
      </w:pPr>
      <w:r w:rsidRPr="00E91D74">
        <w:rPr>
          <w:rFonts w:eastAsia="Candara"/>
        </w:rPr>
        <w:t>The overarching purpose of this Action Plan is to support people with SCI by:</w:t>
      </w:r>
    </w:p>
    <w:p w:rsidR="00325265" w:rsidRPr="00E91D74" w:rsidRDefault="00325265" w:rsidP="00C75E7A">
      <w:pPr>
        <w:pStyle w:val="Bullet"/>
        <w:rPr>
          <w:rFonts w:eastAsia="Candara"/>
        </w:rPr>
      </w:pPr>
      <w:r w:rsidRPr="00E91D74">
        <w:rPr>
          <w:rFonts w:eastAsia="Candara"/>
        </w:rPr>
        <w:t>maximising opportunities for optimal improvements and maintenance of function</w:t>
      </w:r>
    </w:p>
    <w:p w:rsidR="00325265" w:rsidRPr="00E91D74" w:rsidRDefault="00325265" w:rsidP="00C75E7A">
      <w:pPr>
        <w:pStyle w:val="Bullet"/>
        <w:rPr>
          <w:rFonts w:eastAsia="Candara"/>
        </w:rPr>
      </w:pPr>
      <w:r w:rsidRPr="00E91D74">
        <w:rPr>
          <w:rFonts w:eastAsia="Candara"/>
        </w:rPr>
        <w:t>reducing risks of complications and physical and mental wellbeing deterioration in the short and long term</w:t>
      </w:r>
    </w:p>
    <w:p w:rsidR="00325265" w:rsidRPr="00E91D74" w:rsidRDefault="00325265" w:rsidP="00C75E7A">
      <w:pPr>
        <w:pStyle w:val="Bullet"/>
        <w:rPr>
          <w:rFonts w:eastAsia="Candara"/>
        </w:rPr>
      </w:pPr>
      <w:r w:rsidRPr="00E91D74">
        <w:rPr>
          <w:rFonts w:eastAsia="Candara"/>
        </w:rPr>
        <w:t>enabling independence and community participation</w:t>
      </w:r>
    </w:p>
    <w:p w:rsidR="00325265" w:rsidRPr="00E91D74" w:rsidRDefault="00325265" w:rsidP="00C75E7A">
      <w:pPr>
        <w:pStyle w:val="Bullet"/>
        <w:rPr>
          <w:rFonts w:eastAsia="Candara"/>
        </w:rPr>
      </w:pPr>
      <w:proofErr w:type="gramStart"/>
      <w:r w:rsidRPr="00E91D74">
        <w:rPr>
          <w:rFonts w:eastAsia="Candara"/>
        </w:rPr>
        <w:t>supporting</w:t>
      </w:r>
      <w:proofErr w:type="gramEnd"/>
      <w:r w:rsidRPr="00E91D74">
        <w:rPr>
          <w:rFonts w:eastAsia="Candara"/>
        </w:rPr>
        <w:t xml:space="preserve"> family, </w:t>
      </w:r>
      <w:proofErr w:type="spellStart"/>
      <w:r w:rsidRPr="00E91D74">
        <w:rPr>
          <w:rFonts w:eastAsia="Candara"/>
        </w:rPr>
        <w:t>whānau</w:t>
      </w:r>
      <w:proofErr w:type="spellEnd"/>
      <w:r w:rsidRPr="00E91D74">
        <w:rPr>
          <w:rFonts w:eastAsia="Candara"/>
        </w:rPr>
        <w:t>, carers and employers who help people with SCI.</w:t>
      </w:r>
    </w:p>
    <w:p w:rsidR="00325265" w:rsidRPr="00E91D74" w:rsidRDefault="00325265" w:rsidP="00C75E7A"/>
    <w:p w:rsidR="00325265" w:rsidRPr="00E91D74" w:rsidRDefault="00325265" w:rsidP="00C75E7A">
      <w:pPr>
        <w:pStyle w:val="Heading2"/>
        <w:rPr>
          <w:rFonts w:eastAsia="Arial"/>
        </w:rPr>
      </w:pPr>
      <w:bookmarkStart w:id="10" w:name="_Toc391651098"/>
      <w:r w:rsidRPr="00E91D74">
        <w:rPr>
          <w:rFonts w:eastAsia="Arial"/>
        </w:rPr>
        <w:t>Principles</w:t>
      </w:r>
      <w:bookmarkEnd w:id="10"/>
    </w:p>
    <w:p w:rsidR="00325265" w:rsidRPr="00E91D74" w:rsidRDefault="00325265" w:rsidP="00C75E7A">
      <w:pPr>
        <w:rPr>
          <w:rFonts w:eastAsia="Candara"/>
        </w:rPr>
      </w:pPr>
      <w:r w:rsidRPr="00E91D74">
        <w:rPr>
          <w:rFonts w:eastAsia="Candara"/>
        </w:rPr>
        <w:t>All activities undertaken as part of this plan have been guided by the following eight principl</w:t>
      </w:r>
      <w:r w:rsidR="00C75E7A" w:rsidRPr="00E91D74">
        <w:rPr>
          <w:rFonts w:eastAsia="Candara"/>
        </w:rPr>
        <w:t>e</w:t>
      </w:r>
      <w:r w:rsidRPr="00E91D74">
        <w:rPr>
          <w:rFonts w:eastAsia="Candara"/>
        </w:rPr>
        <w:t>s:</w:t>
      </w:r>
    </w:p>
    <w:p w:rsidR="00325265" w:rsidRPr="00E91D74" w:rsidRDefault="00325265" w:rsidP="00C75E7A">
      <w:pPr>
        <w:spacing w:before="120"/>
        <w:ind w:left="567" w:hanging="567"/>
        <w:rPr>
          <w:rFonts w:eastAsia="Candara"/>
        </w:rPr>
      </w:pPr>
      <w:r w:rsidRPr="00E91D74">
        <w:rPr>
          <w:rFonts w:eastAsia="Candara"/>
        </w:rPr>
        <w:t>1.</w:t>
      </w:r>
      <w:r w:rsidRPr="00E91D74">
        <w:rPr>
          <w:rFonts w:eastAsia="Candara"/>
        </w:rPr>
        <w:tab/>
        <w:t>Services and supports will have a</w:t>
      </w:r>
      <w:r w:rsidR="00C75E7A" w:rsidRPr="00E91D74">
        <w:rPr>
          <w:rFonts w:eastAsia="Candara"/>
        </w:rPr>
        <w:t xml:space="preserve"> </w:t>
      </w:r>
      <w:r w:rsidRPr="00E91D74">
        <w:rPr>
          <w:rFonts w:eastAsia="Candara"/>
        </w:rPr>
        <w:t>person-</w:t>
      </w:r>
      <w:r w:rsidR="0099620F" w:rsidRPr="00E91D74">
        <w:rPr>
          <w:rFonts w:eastAsia="Candara"/>
        </w:rPr>
        <w:t>centred</w:t>
      </w:r>
      <w:r w:rsidRPr="00E91D74">
        <w:rPr>
          <w:rFonts w:eastAsia="Candara"/>
        </w:rPr>
        <w:t xml:space="preserve"> focus and include family and </w:t>
      </w:r>
      <w:proofErr w:type="spellStart"/>
      <w:r w:rsidRPr="00E91D74">
        <w:rPr>
          <w:rFonts w:eastAsia="Candara"/>
        </w:rPr>
        <w:t>whānau</w:t>
      </w:r>
      <w:proofErr w:type="spellEnd"/>
      <w:r w:rsidRPr="00E91D74">
        <w:rPr>
          <w:rFonts w:eastAsia="Candara"/>
        </w:rPr>
        <w:t xml:space="preserve"> needs where related (</w:t>
      </w:r>
      <w:proofErr w:type="spellStart"/>
      <w:r w:rsidRPr="00E91D74">
        <w:rPr>
          <w:rFonts w:eastAsia="Candara"/>
        </w:rPr>
        <w:t>Whānau</w:t>
      </w:r>
      <w:proofErr w:type="spellEnd"/>
      <w:r w:rsidRPr="00E91D74">
        <w:rPr>
          <w:rFonts w:eastAsia="Candara"/>
        </w:rPr>
        <w:t xml:space="preserve"> </w:t>
      </w:r>
      <w:proofErr w:type="spellStart"/>
      <w:r w:rsidRPr="00E91D74">
        <w:rPr>
          <w:rFonts w:eastAsia="Candara"/>
        </w:rPr>
        <w:t>Ora</w:t>
      </w:r>
      <w:proofErr w:type="spellEnd"/>
      <w:r w:rsidRPr="00E91D74">
        <w:rPr>
          <w:rFonts w:eastAsia="Candara"/>
        </w:rPr>
        <w:t xml:space="preserve"> – wellbeing model).</w:t>
      </w:r>
    </w:p>
    <w:p w:rsidR="00325265" w:rsidRPr="00E91D74" w:rsidRDefault="002C4AB2" w:rsidP="00C75E7A">
      <w:pPr>
        <w:spacing w:before="120"/>
        <w:ind w:left="567" w:hanging="567"/>
        <w:rPr>
          <w:rFonts w:eastAsia="Candara"/>
        </w:rPr>
      </w:pPr>
      <w:r w:rsidRPr="00E91D74">
        <w:rPr>
          <w:rFonts w:eastAsia="Candara"/>
        </w:rPr>
        <w:br w:type="column"/>
      </w:r>
      <w:r w:rsidR="00325265" w:rsidRPr="00E91D74">
        <w:rPr>
          <w:rFonts w:eastAsia="Candara"/>
        </w:rPr>
        <w:lastRenderedPageBreak/>
        <w:t>2.</w:t>
      </w:r>
      <w:r w:rsidR="00325265" w:rsidRPr="00E91D74">
        <w:rPr>
          <w:rFonts w:eastAsia="Candara"/>
        </w:rPr>
        <w:tab/>
        <w:t xml:space="preserve">Services and supports will improve the consistency and quality of services to maximise outcomes for people with SCI and their family and </w:t>
      </w:r>
      <w:proofErr w:type="spellStart"/>
      <w:r w:rsidR="00325265" w:rsidRPr="00E91D74">
        <w:rPr>
          <w:rFonts w:eastAsia="Candara"/>
        </w:rPr>
        <w:t>whānau</w:t>
      </w:r>
      <w:proofErr w:type="spellEnd"/>
      <w:r w:rsidR="00325265" w:rsidRPr="00E91D74">
        <w:rPr>
          <w:rFonts w:eastAsia="Candara"/>
        </w:rPr>
        <w:t>.</w:t>
      </w:r>
    </w:p>
    <w:p w:rsidR="00325265" w:rsidRPr="00E91D74" w:rsidRDefault="00325265" w:rsidP="00C75E7A">
      <w:pPr>
        <w:spacing w:before="120"/>
        <w:ind w:left="567" w:hanging="567"/>
        <w:rPr>
          <w:rFonts w:eastAsia="Candara"/>
        </w:rPr>
      </w:pPr>
      <w:r w:rsidRPr="00E91D74">
        <w:rPr>
          <w:rFonts w:eastAsia="Candara"/>
        </w:rPr>
        <w:t>3.</w:t>
      </w:r>
      <w:r w:rsidRPr="00E91D74">
        <w:rPr>
          <w:rFonts w:eastAsia="Candara"/>
        </w:rPr>
        <w:tab/>
        <w:t>Services and supports will be evidence</w:t>
      </w:r>
      <w:r w:rsidR="00C75E7A" w:rsidRPr="00E91D74">
        <w:rPr>
          <w:rFonts w:eastAsia="Candara"/>
        </w:rPr>
        <w:t xml:space="preserve"> </w:t>
      </w:r>
      <w:r w:rsidRPr="00E91D74">
        <w:rPr>
          <w:rFonts w:eastAsia="Candara"/>
        </w:rPr>
        <w:t>based and use agreed approaches to service development and delivery.</w:t>
      </w:r>
    </w:p>
    <w:p w:rsidR="00325265" w:rsidRPr="00E91D74" w:rsidRDefault="00325265" w:rsidP="00C75E7A">
      <w:pPr>
        <w:spacing w:before="120"/>
        <w:ind w:left="567" w:hanging="567"/>
        <w:rPr>
          <w:rFonts w:eastAsia="Candara"/>
        </w:rPr>
      </w:pPr>
      <w:r w:rsidRPr="00E91D74">
        <w:rPr>
          <w:rFonts w:eastAsia="Candara"/>
        </w:rPr>
        <w:t>4.</w:t>
      </w:r>
      <w:r w:rsidRPr="00E91D74">
        <w:rPr>
          <w:rFonts w:eastAsia="Candara"/>
        </w:rPr>
        <w:tab/>
        <w:t>Future service monitoring, evaluation and improvement will include benchmarking.</w:t>
      </w:r>
    </w:p>
    <w:p w:rsidR="00325265" w:rsidRPr="00E91D74" w:rsidRDefault="00325265" w:rsidP="00C75E7A">
      <w:pPr>
        <w:spacing w:before="120"/>
        <w:ind w:left="567" w:hanging="567"/>
        <w:rPr>
          <w:rFonts w:eastAsia="Candara"/>
        </w:rPr>
      </w:pPr>
      <w:r w:rsidRPr="00E91D74">
        <w:rPr>
          <w:rFonts w:eastAsia="Candara"/>
        </w:rPr>
        <w:t>5.</w:t>
      </w:r>
      <w:r w:rsidRPr="00E91D74">
        <w:rPr>
          <w:rFonts w:eastAsia="Candara"/>
        </w:rPr>
        <w:tab/>
        <w:t>The Action Plan will foster strong clinical leadership.</w:t>
      </w:r>
    </w:p>
    <w:p w:rsidR="00325265" w:rsidRPr="00E91D74" w:rsidRDefault="00325265" w:rsidP="00C75E7A">
      <w:pPr>
        <w:spacing w:before="120"/>
        <w:ind w:left="567" w:hanging="567"/>
        <w:rPr>
          <w:rFonts w:eastAsia="Candara"/>
        </w:rPr>
      </w:pPr>
      <w:r w:rsidRPr="00E91D74">
        <w:rPr>
          <w:rFonts w:eastAsia="Candara"/>
        </w:rPr>
        <w:t>6.</w:t>
      </w:r>
      <w:r w:rsidRPr="00E91D74">
        <w:rPr>
          <w:rFonts w:eastAsia="Candara"/>
        </w:rPr>
        <w:tab/>
        <w:t>The Action Plan will guide the purchase of high-quality services that represent value for money.</w:t>
      </w:r>
    </w:p>
    <w:p w:rsidR="00325265" w:rsidRPr="00E91D74" w:rsidRDefault="00325265" w:rsidP="00C75E7A">
      <w:pPr>
        <w:spacing w:before="120"/>
        <w:ind w:left="567" w:hanging="567"/>
        <w:rPr>
          <w:rFonts w:eastAsia="Candara"/>
        </w:rPr>
      </w:pPr>
      <w:r w:rsidRPr="00E91D74">
        <w:rPr>
          <w:rFonts w:eastAsia="Candara"/>
        </w:rPr>
        <w:t>7.</w:t>
      </w:r>
      <w:r w:rsidRPr="00E91D74">
        <w:rPr>
          <w:rFonts w:eastAsia="Candara"/>
        </w:rPr>
        <w:tab/>
        <w:t>The Action Plan will improve access to services for people with SCI to the maximum extent possible.</w:t>
      </w:r>
    </w:p>
    <w:p w:rsidR="00325265" w:rsidRPr="00E91D74" w:rsidRDefault="00325265" w:rsidP="00C75E7A">
      <w:pPr>
        <w:spacing w:before="120"/>
        <w:ind w:left="567" w:hanging="567"/>
        <w:rPr>
          <w:rFonts w:eastAsia="Candara"/>
        </w:rPr>
      </w:pPr>
      <w:r w:rsidRPr="00E91D74">
        <w:rPr>
          <w:rFonts w:eastAsia="Candara"/>
        </w:rPr>
        <w:t>8.</w:t>
      </w:r>
      <w:r w:rsidRPr="00E91D74">
        <w:rPr>
          <w:rFonts w:eastAsia="Candara"/>
        </w:rPr>
        <w:tab/>
        <w:t>The Action Plan will help in planning for future needs for people with SCI of all ages across a five-year period (or longer if it is needed to inform capital and other planning processes).</w:t>
      </w:r>
    </w:p>
    <w:p w:rsidR="002C4AB2" w:rsidRPr="00E91D74" w:rsidRDefault="002C4AB2" w:rsidP="002C4AB2">
      <w:pPr>
        <w:rPr>
          <w:rFonts w:eastAsia="Candara"/>
        </w:rPr>
      </w:pPr>
    </w:p>
    <w:p w:rsidR="002C4AB2" w:rsidRPr="00E91D74" w:rsidRDefault="002C4AB2" w:rsidP="00F014D1">
      <w:pPr>
        <w:rPr>
          <w:rFonts w:eastAsia="Candara"/>
        </w:rPr>
        <w:sectPr w:rsidR="002C4AB2" w:rsidRPr="00E91D74" w:rsidSect="002C4AB2">
          <w:type w:val="continuous"/>
          <w:pgSz w:w="11907" w:h="16834" w:code="9"/>
          <w:pgMar w:top="1701" w:right="1134" w:bottom="1134" w:left="1701" w:header="284" w:footer="567" w:gutter="0"/>
          <w:pgNumType w:start="1"/>
          <w:cols w:num="2" w:sep="1" w:space="568" w:equalWidth="0">
            <w:col w:w="4252" w:space="568"/>
            <w:col w:w="4252"/>
          </w:cols>
        </w:sectPr>
      </w:pPr>
    </w:p>
    <w:p w:rsidR="00F014D1" w:rsidRPr="00E91D74" w:rsidRDefault="00F014D1" w:rsidP="00F014D1">
      <w:pPr>
        <w:rPr>
          <w:rFonts w:eastAsia="Candara"/>
        </w:rPr>
      </w:pPr>
      <w:r w:rsidRPr="00E91D74">
        <w:rPr>
          <w:noProof/>
          <w:lang w:eastAsia="en-NZ"/>
        </w:rPr>
        <w:lastRenderedPageBreak/>
        <w:drawing>
          <wp:inline distT="0" distB="0" distL="0" distR="0" wp14:anchorId="71C0DA2A" wp14:editId="0E7E8149">
            <wp:extent cx="5735781" cy="8369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grayscl/>
                    </a:blip>
                    <a:srcRect l="1106" t="1297"/>
                    <a:stretch/>
                  </pic:blipFill>
                  <pic:spPr bwMode="auto">
                    <a:xfrm>
                      <a:off x="0" y="0"/>
                      <a:ext cx="5733128" cy="8365400"/>
                    </a:xfrm>
                    <a:prstGeom prst="rect">
                      <a:avLst/>
                    </a:prstGeom>
                    <a:ln>
                      <a:noFill/>
                    </a:ln>
                    <a:extLst>
                      <a:ext uri="{53640926-AAD7-44D8-BBD7-CCE9431645EC}">
                        <a14:shadowObscured xmlns:a14="http://schemas.microsoft.com/office/drawing/2010/main"/>
                      </a:ext>
                    </a:extLst>
                  </pic:spPr>
                </pic:pic>
              </a:graphicData>
            </a:graphic>
          </wp:inline>
        </w:drawing>
      </w:r>
    </w:p>
    <w:p w:rsidR="00C75E7A" w:rsidRPr="00E91D74" w:rsidRDefault="00C75E7A" w:rsidP="00C75E7A">
      <w:pPr>
        <w:rPr>
          <w:rFonts w:eastAsia="Candara"/>
        </w:rPr>
      </w:pPr>
    </w:p>
    <w:p w:rsidR="00C75E7A" w:rsidRPr="00E91D74" w:rsidRDefault="00C75E7A" w:rsidP="00C75E7A">
      <w:pPr>
        <w:rPr>
          <w:rFonts w:eastAsia="Arial"/>
        </w:rPr>
      </w:pPr>
      <w:r w:rsidRPr="00E91D74">
        <w:rPr>
          <w:rFonts w:eastAsia="Arial"/>
        </w:rPr>
        <w:br w:type="page"/>
      </w:r>
    </w:p>
    <w:p w:rsidR="00325265" w:rsidRPr="00E91D74" w:rsidRDefault="00325265" w:rsidP="00C75E7A">
      <w:pPr>
        <w:pStyle w:val="Heading1"/>
        <w:rPr>
          <w:rFonts w:eastAsia="Arial"/>
          <w:spacing w:val="-8"/>
        </w:rPr>
      </w:pPr>
      <w:bookmarkStart w:id="11" w:name="_Toc391651099"/>
      <w:r w:rsidRPr="00E91D74">
        <w:rPr>
          <w:rFonts w:eastAsia="Arial"/>
          <w:spacing w:val="-8"/>
        </w:rPr>
        <w:lastRenderedPageBreak/>
        <w:t>Implementation and governance</w:t>
      </w:r>
      <w:bookmarkEnd w:id="11"/>
    </w:p>
    <w:p w:rsidR="002C4AB2" w:rsidRPr="00E91D74" w:rsidRDefault="002C4AB2" w:rsidP="00C75E7A">
      <w:pPr>
        <w:rPr>
          <w:rFonts w:eastAsia="Candara"/>
        </w:rPr>
        <w:sectPr w:rsidR="002C4AB2" w:rsidRPr="00E91D74" w:rsidSect="00CA5758">
          <w:type w:val="continuous"/>
          <w:pgSz w:w="11907" w:h="16834" w:code="9"/>
          <w:pgMar w:top="1701" w:right="1134" w:bottom="1134" w:left="1701" w:header="284" w:footer="567" w:gutter="0"/>
          <w:pgNumType w:start="6"/>
          <w:cols w:space="720"/>
        </w:sectPr>
      </w:pPr>
    </w:p>
    <w:p w:rsidR="00325265" w:rsidRPr="00E91D74" w:rsidRDefault="00325265" w:rsidP="00C75E7A">
      <w:pPr>
        <w:rPr>
          <w:rFonts w:eastAsia="Candara"/>
        </w:rPr>
      </w:pPr>
      <w:r w:rsidRPr="00E91D74">
        <w:rPr>
          <w:rFonts w:eastAsia="Candara"/>
        </w:rPr>
        <w:lastRenderedPageBreak/>
        <w:t>ACC and the Ministry will continue to progress the work on the Action Plan. This will</w:t>
      </w:r>
      <w:r w:rsidR="00C75E7A" w:rsidRPr="00E91D74">
        <w:rPr>
          <w:rFonts w:eastAsia="Candara"/>
        </w:rPr>
        <w:t xml:space="preserve"> </w:t>
      </w:r>
      <w:r w:rsidRPr="00E91D74">
        <w:rPr>
          <w:rFonts w:eastAsia="Candara"/>
        </w:rPr>
        <w:t>include keeping up to date with national and international research developments, both clinical and non-clinical.</w:t>
      </w:r>
    </w:p>
    <w:p w:rsidR="00325265" w:rsidRPr="00E91D74" w:rsidRDefault="00325265" w:rsidP="00C75E7A"/>
    <w:p w:rsidR="00325265" w:rsidRPr="00E91D74" w:rsidRDefault="00325265" w:rsidP="00C75E7A">
      <w:pPr>
        <w:rPr>
          <w:rFonts w:eastAsia="Candara"/>
        </w:rPr>
      </w:pPr>
      <w:r w:rsidRPr="00E91D74">
        <w:rPr>
          <w:rFonts w:eastAsia="Candara"/>
        </w:rPr>
        <w:t>Many agencies need to be involved and provide leadership to achieve a coordinated approach. These include DHBs, a range of service providers, peer support agencies and the Ministry of Social Development (MSD).</w:t>
      </w:r>
    </w:p>
    <w:p w:rsidR="00325265" w:rsidRPr="00E91D74" w:rsidRDefault="00325265" w:rsidP="00C75E7A"/>
    <w:p w:rsidR="00325265" w:rsidRPr="00E91D74" w:rsidRDefault="00325265" w:rsidP="00C75E7A">
      <w:pPr>
        <w:rPr>
          <w:rFonts w:eastAsia="Candara"/>
        </w:rPr>
      </w:pPr>
      <w:r w:rsidRPr="00E91D74">
        <w:rPr>
          <w:rFonts w:eastAsia="Candara"/>
        </w:rPr>
        <w:t>The process for overseeing and evaluating implementation shall include reviewing whether specific outcome measures in addition to those already collected will be required.</w:t>
      </w:r>
      <w:r w:rsidR="00C75E7A" w:rsidRPr="00E91D74">
        <w:rPr>
          <w:rStyle w:val="FootnoteReference"/>
          <w:rFonts w:eastAsia="Candara"/>
        </w:rPr>
        <w:footnoteReference w:id="4"/>
      </w:r>
      <w:r w:rsidR="00C75E7A" w:rsidRPr="00E91D74">
        <w:rPr>
          <w:rFonts w:eastAsia="Candara"/>
        </w:rPr>
        <w:t xml:space="preserve"> </w:t>
      </w:r>
      <w:r w:rsidRPr="00E91D74">
        <w:rPr>
          <w:rFonts w:eastAsia="Candara"/>
        </w:rPr>
        <w:t>This will form part of a monitoring framework that will assess and report on the implementation of the actions</w:t>
      </w:r>
      <w:r w:rsidR="00C75E7A" w:rsidRPr="00E91D74">
        <w:rPr>
          <w:rFonts w:eastAsia="Candara"/>
        </w:rPr>
        <w:t xml:space="preserve"> </w:t>
      </w:r>
      <w:r w:rsidRPr="00E91D74">
        <w:rPr>
          <w:rFonts w:eastAsia="Candara"/>
        </w:rPr>
        <w:t>in this Action Plan. Emphasis will also be placed on a range of process and quality measures.</w:t>
      </w:r>
      <w:r w:rsidR="00C75E7A" w:rsidRPr="00E91D74">
        <w:rPr>
          <w:rStyle w:val="FootnoteReference"/>
          <w:rFonts w:eastAsia="Candara"/>
        </w:rPr>
        <w:footnoteReference w:id="5"/>
      </w:r>
    </w:p>
    <w:p w:rsidR="00325265" w:rsidRPr="00E91D74" w:rsidRDefault="00325265" w:rsidP="00C75E7A"/>
    <w:p w:rsidR="002C4AB2" w:rsidRPr="00E91D74" w:rsidRDefault="00325265" w:rsidP="00C75E7A">
      <w:pPr>
        <w:rPr>
          <w:rFonts w:eastAsia="Candara"/>
        </w:rPr>
      </w:pPr>
      <w:r w:rsidRPr="00E91D74">
        <w:rPr>
          <w:rFonts w:eastAsia="Candara"/>
        </w:rPr>
        <w:t>A national governance group for SCI services</w:t>
      </w:r>
      <w:r w:rsidR="00C75E7A" w:rsidRPr="00E91D74">
        <w:rPr>
          <w:rFonts w:eastAsia="Candara"/>
        </w:rPr>
        <w:t xml:space="preserve"> </w:t>
      </w:r>
      <w:r w:rsidRPr="00E91D74">
        <w:rPr>
          <w:rFonts w:eastAsia="Candara"/>
        </w:rPr>
        <w:t>will be established by ACC and the Ministry. This group comprising service managers, senior clinical lead and community representatives across SCI services will initially be derived from the current National Quality Forum Group that</w:t>
      </w:r>
    </w:p>
    <w:p w:rsidR="00325265" w:rsidRPr="00E91D74" w:rsidRDefault="00325265" w:rsidP="00C75E7A">
      <w:pPr>
        <w:rPr>
          <w:rFonts w:eastAsia="Candara"/>
        </w:rPr>
      </w:pPr>
      <w:proofErr w:type="gramStart"/>
      <w:r w:rsidRPr="00E91D74">
        <w:rPr>
          <w:rFonts w:eastAsia="Candara"/>
        </w:rPr>
        <w:lastRenderedPageBreak/>
        <w:t>meets</w:t>
      </w:r>
      <w:proofErr w:type="gramEnd"/>
      <w:r w:rsidRPr="00E91D74">
        <w:rPr>
          <w:rFonts w:eastAsia="Candara"/>
        </w:rPr>
        <w:t xml:space="preserve"> twice</w:t>
      </w:r>
      <w:r w:rsidR="00C75E7A" w:rsidRPr="00E91D74">
        <w:rPr>
          <w:rFonts w:eastAsia="Candara"/>
        </w:rPr>
        <w:t xml:space="preserve"> </w:t>
      </w:r>
      <w:r w:rsidRPr="00E91D74">
        <w:rPr>
          <w:rFonts w:eastAsia="Candara"/>
        </w:rPr>
        <w:t>a year.</w:t>
      </w:r>
      <w:r w:rsidR="00C75E7A" w:rsidRPr="00E91D74">
        <w:rPr>
          <w:rStyle w:val="FootnoteReference"/>
          <w:rFonts w:eastAsia="Candara"/>
        </w:rPr>
        <w:footnoteReference w:id="6"/>
      </w:r>
      <w:r w:rsidR="00C75E7A" w:rsidRPr="00E91D74">
        <w:rPr>
          <w:rFonts w:eastAsia="Candara"/>
        </w:rPr>
        <w:t xml:space="preserve"> </w:t>
      </w:r>
      <w:r w:rsidRPr="00E91D74">
        <w:rPr>
          <w:rFonts w:eastAsia="Candara"/>
        </w:rPr>
        <w:t>The group will provide national direction for SCI services, monitor quality and continue to promote innovation. It will meet a minimum of</w:t>
      </w:r>
      <w:r w:rsidR="00C75E7A" w:rsidRPr="00E91D74">
        <w:rPr>
          <w:rFonts w:eastAsia="Candara"/>
        </w:rPr>
        <w:t xml:space="preserve"> </w:t>
      </w:r>
      <w:r w:rsidRPr="00E91D74">
        <w:rPr>
          <w:rFonts w:eastAsia="Candara"/>
        </w:rPr>
        <w:t>twice a year.</w:t>
      </w:r>
    </w:p>
    <w:p w:rsidR="00325265" w:rsidRPr="00E91D74" w:rsidRDefault="00325265" w:rsidP="00C75E7A"/>
    <w:p w:rsidR="00325265" w:rsidRPr="00E91D74" w:rsidRDefault="00325265" w:rsidP="00C75E7A">
      <w:pPr>
        <w:rPr>
          <w:rFonts w:eastAsia="Candara"/>
        </w:rPr>
      </w:pPr>
      <w:r w:rsidRPr="00E91D74">
        <w:rPr>
          <w:rFonts w:eastAsia="Candara"/>
        </w:rPr>
        <w:t>Immediate priorities for the first year of implementation are to:</w:t>
      </w:r>
    </w:p>
    <w:p w:rsidR="00325265" w:rsidRPr="00E91D74" w:rsidRDefault="00325265" w:rsidP="00C75E7A">
      <w:pPr>
        <w:pStyle w:val="Bullet"/>
        <w:rPr>
          <w:rFonts w:eastAsia="Candara"/>
        </w:rPr>
      </w:pPr>
      <w:r w:rsidRPr="00E91D74">
        <w:rPr>
          <w:rFonts w:eastAsia="Candara"/>
        </w:rPr>
        <w:t>establish a national governance group for</w:t>
      </w:r>
      <w:r w:rsidR="00C75E7A" w:rsidRPr="00E91D74">
        <w:rPr>
          <w:rFonts w:eastAsia="Candara"/>
        </w:rPr>
        <w:t xml:space="preserve"> </w:t>
      </w:r>
      <w:r w:rsidRPr="00E91D74">
        <w:rPr>
          <w:rFonts w:eastAsia="Candara"/>
        </w:rPr>
        <w:t>SCI services</w:t>
      </w:r>
    </w:p>
    <w:p w:rsidR="00325265" w:rsidRPr="00E91D74" w:rsidRDefault="00325265" w:rsidP="00C75E7A">
      <w:pPr>
        <w:pStyle w:val="Bullet"/>
        <w:rPr>
          <w:rFonts w:eastAsia="Candara"/>
        </w:rPr>
      </w:pPr>
      <w:r w:rsidRPr="00E91D74">
        <w:rPr>
          <w:rFonts w:eastAsia="Candara"/>
        </w:rPr>
        <w:t>implement an acute pathway for adult SCI services including a single point of coordination</w:t>
      </w:r>
    </w:p>
    <w:p w:rsidR="00325265" w:rsidRPr="00E91D74" w:rsidRDefault="00325265" w:rsidP="00C75E7A">
      <w:pPr>
        <w:pStyle w:val="Bullet"/>
        <w:rPr>
          <w:rFonts w:eastAsia="Candara"/>
        </w:rPr>
      </w:pPr>
      <w:r w:rsidRPr="00E91D74">
        <w:rPr>
          <w:rFonts w:eastAsia="Candara"/>
        </w:rPr>
        <w:t xml:space="preserve">establish clinical leadership by </w:t>
      </w:r>
      <w:proofErr w:type="spellStart"/>
      <w:r w:rsidRPr="00E91D74">
        <w:rPr>
          <w:rFonts w:eastAsia="Candara"/>
        </w:rPr>
        <w:t>Starship</w:t>
      </w:r>
      <w:proofErr w:type="spellEnd"/>
      <w:r w:rsidR="00C75E7A" w:rsidRPr="00E91D74">
        <w:rPr>
          <w:rFonts w:eastAsia="Candara"/>
        </w:rPr>
        <w:t xml:space="preserve"> </w:t>
      </w:r>
      <w:r w:rsidRPr="00E91D74">
        <w:rPr>
          <w:rFonts w:eastAsia="Candara"/>
        </w:rPr>
        <w:t>Hospital for children</w:t>
      </w:r>
      <w:r w:rsidR="000118BE" w:rsidRPr="00E91D74">
        <w:rPr>
          <w:rFonts w:eastAsia="Candara"/>
        </w:rPr>
        <w:t>’</w:t>
      </w:r>
      <w:r w:rsidRPr="00E91D74">
        <w:rPr>
          <w:rFonts w:eastAsia="Candara"/>
        </w:rPr>
        <w:t>s acute services</w:t>
      </w:r>
    </w:p>
    <w:p w:rsidR="00325265" w:rsidRPr="00E91D74" w:rsidRDefault="00325265" w:rsidP="00C75E7A">
      <w:pPr>
        <w:pStyle w:val="Bullet"/>
        <w:rPr>
          <w:rFonts w:eastAsia="Candara"/>
        </w:rPr>
      </w:pPr>
      <w:r w:rsidRPr="00E91D74">
        <w:rPr>
          <w:rFonts w:eastAsia="Candara"/>
        </w:rPr>
        <w:t>start planning to establish a national paediatric rehabilitation service</w:t>
      </w:r>
    </w:p>
    <w:p w:rsidR="00325265" w:rsidRPr="00E91D74" w:rsidRDefault="00325265" w:rsidP="00C75E7A">
      <w:pPr>
        <w:pStyle w:val="Bullet"/>
        <w:rPr>
          <w:rFonts w:eastAsia="Candara"/>
        </w:rPr>
      </w:pPr>
      <w:r w:rsidRPr="00E91D74">
        <w:rPr>
          <w:rFonts w:eastAsia="Candara"/>
        </w:rPr>
        <w:t>pilot two SCI registries via Canterbury DHB</w:t>
      </w:r>
    </w:p>
    <w:p w:rsidR="00325265" w:rsidRPr="00E91D74" w:rsidRDefault="00325265" w:rsidP="00C75E7A">
      <w:pPr>
        <w:pStyle w:val="Bullet"/>
        <w:rPr>
          <w:rFonts w:eastAsia="Candara"/>
        </w:rPr>
      </w:pPr>
      <w:r w:rsidRPr="00E91D74">
        <w:rPr>
          <w:rFonts w:eastAsia="Candara"/>
        </w:rPr>
        <w:t>pilot shared care plans via Counties</w:t>
      </w:r>
      <w:r w:rsidR="00C75E7A" w:rsidRPr="00E91D74">
        <w:rPr>
          <w:rFonts w:eastAsia="Candara"/>
        </w:rPr>
        <w:t xml:space="preserve"> </w:t>
      </w:r>
      <w:proofErr w:type="spellStart"/>
      <w:r w:rsidRPr="00E91D74">
        <w:rPr>
          <w:rFonts w:eastAsia="Candara"/>
        </w:rPr>
        <w:t>Manukau</w:t>
      </w:r>
      <w:proofErr w:type="spellEnd"/>
      <w:r w:rsidRPr="00E91D74">
        <w:rPr>
          <w:rFonts w:eastAsia="Candara"/>
        </w:rPr>
        <w:t xml:space="preserve"> DHB</w:t>
      </w:r>
    </w:p>
    <w:p w:rsidR="00325265" w:rsidRPr="00E91D74" w:rsidRDefault="00325265" w:rsidP="00C75E7A">
      <w:pPr>
        <w:pStyle w:val="Bullet"/>
        <w:rPr>
          <w:rFonts w:eastAsia="Candara"/>
        </w:rPr>
      </w:pPr>
      <w:r w:rsidRPr="00E91D74">
        <w:rPr>
          <w:rFonts w:eastAsia="Candara"/>
        </w:rPr>
        <w:t>progress work to introduce an equipment and asset transfer process between the Ministry and ACC</w:t>
      </w:r>
    </w:p>
    <w:p w:rsidR="00325265" w:rsidRPr="00E91D74" w:rsidRDefault="00325265" w:rsidP="00C75E7A">
      <w:pPr>
        <w:pStyle w:val="Bullet"/>
        <w:rPr>
          <w:rFonts w:eastAsia="Candara"/>
        </w:rPr>
      </w:pPr>
      <w:proofErr w:type="gramStart"/>
      <w:r w:rsidRPr="00E91D74">
        <w:rPr>
          <w:rFonts w:eastAsia="Candara"/>
        </w:rPr>
        <w:t>progress</w:t>
      </w:r>
      <w:proofErr w:type="gramEnd"/>
      <w:r w:rsidRPr="00E91D74">
        <w:rPr>
          <w:rFonts w:eastAsia="Candara"/>
        </w:rPr>
        <w:t xml:space="preserve"> workforce development actions consistent with this Action Plan and the Disability Workforce Action Plan.</w:t>
      </w:r>
    </w:p>
    <w:p w:rsidR="00325265" w:rsidRPr="00E91D74" w:rsidRDefault="00325265" w:rsidP="00C75E7A"/>
    <w:p w:rsidR="00325265" w:rsidRPr="00E91D74" w:rsidRDefault="00325265" w:rsidP="00C75E7A">
      <w:pPr>
        <w:rPr>
          <w:rFonts w:eastAsia="Candara"/>
        </w:rPr>
      </w:pPr>
      <w:r w:rsidRPr="00E91D74">
        <w:rPr>
          <w:rFonts w:eastAsia="Candara"/>
        </w:rPr>
        <w:t>Objectives are described in the following section, together with examples of how the work will translate into improving outcomes for people with SCI. Actions for future years are signalled, but may be subject to revision following the introduction</w:t>
      </w:r>
      <w:r w:rsidR="00C75E7A" w:rsidRPr="00E91D74">
        <w:rPr>
          <w:rFonts w:eastAsia="Candara"/>
        </w:rPr>
        <w:t xml:space="preserve"> </w:t>
      </w:r>
      <w:r w:rsidRPr="00E91D74">
        <w:rPr>
          <w:rFonts w:eastAsia="Candara"/>
        </w:rPr>
        <w:t>of changes identified as immediate priorities.</w:t>
      </w:r>
    </w:p>
    <w:p w:rsidR="002C4AB2" w:rsidRPr="00E91D74" w:rsidRDefault="002C4AB2" w:rsidP="00C75E7A">
      <w:pPr>
        <w:rPr>
          <w:rFonts w:eastAsia="Candara"/>
        </w:rPr>
        <w:sectPr w:rsidR="002C4AB2" w:rsidRPr="00E91D74" w:rsidSect="002C4AB2">
          <w:type w:val="continuous"/>
          <w:pgSz w:w="11907" w:h="16834" w:code="9"/>
          <w:pgMar w:top="1701" w:right="1134" w:bottom="1134" w:left="1701" w:header="284" w:footer="567" w:gutter="0"/>
          <w:pgNumType w:start="1"/>
          <w:cols w:num="2" w:sep="1" w:space="568" w:equalWidth="0">
            <w:col w:w="4252" w:space="568"/>
            <w:col w:w="4252"/>
          </w:cols>
        </w:sectPr>
      </w:pPr>
    </w:p>
    <w:p w:rsidR="00F014D1" w:rsidRPr="00E91D74" w:rsidRDefault="00F5230D" w:rsidP="00C75E7A">
      <w:pPr>
        <w:rPr>
          <w:rFonts w:eastAsia="Candara"/>
        </w:rPr>
      </w:pPr>
      <w:r w:rsidRPr="00E91D74">
        <w:rPr>
          <w:rFonts w:eastAsia="Candara"/>
          <w:noProof/>
          <w:lang w:eastAsia="en-NZ"/>
        </w:rPr>
        <w:lastRenderedPageBreak/>
        <w:drawing>
          <wp:inline distT="0" distB="0" distL="0" distR="0" wp14:anchorId="10C32CD4" wp14:editId="2A9B838E">
            <wp:extent cx="1208357" cy="980901"/>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51" t="13333" r="86208" b="20952"/>
                    <a:stretch/>
                  </pic:blipFill>
                  <pic:spPr bwMode="auto">
                    <a:xfrm>
                      <a:off x="0" y="0"/>
                      <a:ext cx="1212226" cy="984042"/>
                    </a:xfrm>
                    <a:prstGeom prst="rect">
                      <a:avLst/>
                    </a:prstGeom>
                    <a:noFill/>
                    <a:ln>
                      <a:noFill/>
                    </a:ln>
                    <a:extLst>
                      <a:ext uri="{53640926-AAD7-44D8-BBD7-CCE9431645EC}">
                        <a14:shadowObscured xmlns:a14="http://schemas.microsoft.com/office/drawing/2010/main"/>
                      </a:ext>
                    </a:extLst>
                  </pic:spPr>
                </pic:pic>
              </a:graphicData>
            </a:graphic>
          </wp:inline>
        </w:drawing>
      </w:r>
    </w:p>
    <w:p w:rsidR="00F014D1" w:rsidRPr="00E91D74" w:rsidRDefault="00F014D1" w:rsidP="00F5230D">
      <w:pPr>
        <w:pBdr>
          <w:bottom w:val="single" w:sz="24" w:space="1" w:color="auto"/>
        </w:pBdr>
        <w:ind w:right="6350"/>
        <w:rPr>
          <w:rFonts w:eastAsia="Candara"/>
          <w:sz w:val="48"/>
          <w:szCs w:val="48"/>
        </w:rPr>
      </w:pPr>
      <w:r w:rsidRPr="00E91D74">
        <w:rPr>
          <w:rFonts w:eastAsia="Candara"/>
          <w:sz w:val="48"/>
          <w:szCs w:val="48"/>
        </w:rPr>
        <w:t>OBJECTIVE</w:t>
      </w:r>
    </w:p>
    <w:p w:rsidR="00325265" w:rsidRPr="00E91D74" w:rsidRDefault="00325265" w:rsidP="00F5230D">
      <w:pPr>
        <w:pStyle w:val="Part"/>
      </w:pPr>
      <w:r w:rsidRPr="00E91D74">
        <w:t>Improve acute</w:t>
      </w:r>
      <w:r w:rsidR="000118BE" w:rsidRPr="00E91D74">
        <w:t xml:space="preserve"> </w:t>
      </w:r>
      <w:r w:rsidRPr="00E91D74">
        <w:t>clinical</w:t>
      </w:r>
      <w:r w:rsidR="00F5230D" w:rsidRPr="00E91D74">
        <w:br/>
      </w:r>
      <w:r w:rsidRPr="00E91D74">
        <w:t>outcomes for adults</w:t>
      </w:r>
      <w:r w:rsidR="00F5230D" w:rsidRPr="00E91D74">
        <w:br/>
      </w:r>
      <w:r w:rsidRPr="00E91D74">
        <w:t>requiring acute</w:t>
      </w:r>
      <w:r w:rsidR="000118BE" w:rsidRPr="00E91D74">
        <w:t xml:space="preserve"> </w:t>
      </w:r>
      <w:r w:rsidRPr="00E91D74">
        <w:t>SCI care</w:t>
      </w:r>
    </w:p>
    <w:p w:rsidR="00325265" w:rsidRPr="00E91D74" w:rsidRDefault="00325265" w:rsidP="00151C21"/>
    <w:p w:rsidR="00151C21" w:rsidRPr="00E91D74" w:rsidRDefault="00151C21" w:rsidP="00EE4ADF">
      <w:pPr>
        <w:rPr>
          <w:rFonts w:eastAsia="Arial"/>
        </w:rPr>
      </w:pPr>
      <w:r w:rsidRPr="00E91D74">
        <w:rPr>
          <w:rFonts w:eastAsia="Arial"/>
        </w:rPr>
        <w:br w:type="page"/>
      </w:r>
    </w:p>
    <w:p w:rsidR="00325265" w:rsidRPr="00E91D74" w:rsidRDefault="00325265" w:rsidP="00151C21">
      <w:pPr>
        <w:pStyle w:val="Objective"/>
      </w:pPr>
      <w:bookmarkStart w:id="12" w:name="_Toc391651100"/>
      <w:r w:rsidRPr="00E91D74">
        <w:rPr>
          <w:b/>
        </w:rPr>
        <w:lastRenderedPageBreak/>
        <w:t>OBJECTIVE 1</w:t>
      </w:r>
      <w:proofErr w:type="gramStart"/>
      <w:r w:rsidRPr="00E91D74">
        <w:rPr>
          <w:b/>
        </w:rPr>
        <w:t>:</w:t>
      </w:r>
      <w:proofErr w:type="gramEnd"/>
      <w:r w:rsidR="00151C21" w:rsidRPr="00E91D74">
        <w:rPr>
          <w:rFonts w:eastAsia="Arial"/>
          <w:b/>
        </w:rPr>
        <w:br/>
      </w:r>
      <w:r w:rsidRPr="00E91D74">
        <w:t>Improve acute clinical outcomes for adults requiring acute SCI care</w:t>
      </w:r>
      <w:bookmarkEnd w:id="12"/>
    </w:p>
    <w:p w:rsidR="00325265" w:rsidRPr="00474862" w:rsidRDefault="00325265" w:rsidP="00151C21">
      <w:pPr>
        <w:pStyle w:val="Quote"/>
        <w:rPr>
          <w:rFonts w:eastAsia="Arial"/>
          <w:i w:val="0"/>
        </w:rPr>
      </w:pPr>
      <w:r w:rsidRPr="00474862">
        <w:rPr>
          <w:rFonts w:eastAsia="Arial"/>
          <w:i w:val="0"/>
        </w:rPr>
        <w:t>I was rescued</w:t>
      </w:r>
      <w:r w:rsidR="000118BE" w:rsidRPr="00474862">
        <w:rPr>
          <w:rFonts w:eastAsia="Arial"/>
          <w:i w:val="0"/>
        </w:rPr>
        <w:t xml:space="preserve"> </w:t>
      </w:r>
      <w:r w:rsidRPr="00474862">
        <w:rPr>
          <w:rFonts w:eastAsia="Arial"/>
          <w:i w:val="0"/>
        </w:rPr>
        <w:t>from a beach</w:t>
      </w:r>
      <w:r w:rsidR="000118BE" w:rsidRPr="00474862">
        <w:rPr>
          <w:rFonts w:eastAsia="Arial"/>
          <w:i w:val="0"/>
        </w:rPr>
        <w:t xml:space="preserve"> </w:t>
      </w:r>
      <w:r w:rsidRPr="00474862">
        <w:rPr>
          <w:rFonts w:eastAsia="Arial"/>
          <w:i w:val="0"/>
        </w:rPr>
        <w:t>after</w:t>
      </w:r>
      <w:r w:rsidR="000118BE" w:rsidRPr="00474862">
        <w:rPr>
          <w:rFonts w:eastAsia="Arial"/>
          <w:i w:val="0"/>
        </w:rPr>
        <w:t xml:space="preserve"> </w:t>
      </w:r>
      <w:r w:rsidRPr="00474862">
        <w:rPr>
          <w:rFonts w:eastAsia="Arial"/>
          <w:i w:val="0"/>
        </w:rPr>
        <w:t>breaking my neck surfing. The paramedic spoke</w:t>
      </w:r>
      <w:r w:rsidR="000118BE" w:rsidRPr="00474862">
        <w:rPr>
          <w:rFonts w:eastAsia="Arial"/>
          <w:i w:val="0"/>
        </w:rPr>
        <w:t xml:space="preserve"> </w:t>
      </w:r>
      <w:r w:rsidRPr="00474862">
        <w:rPr>
          <w:rFonts w:eastAsia="Arial"/>
          <w:i w:val="0"/>
        </w:rPr>
        <w:t>with the spinal doctor from the specialist unit</w:t>
      </w:r>
      <w:r w:rsidR="000118BE" w:rsidRPr="00474862">
        <w:rPr>
          <w:rFonts w:eastAsia="Arial"/>
          <w:i w:val="0"/>
        </w:rPr>
        <w:t xml:space="preserve"> </w:t>
      </w:r>
      <w:r w:rsidRPr="00474862">
        <w:rPr>
          <w:rFonts w:eastAsia="Arial"/>
          <w:i w:val="0"/>
        </w:rPr>
        <w:t>while</w:t>
      </w:r>
      <w:r w:rsidR="000118BE" w:rsidRPr="00474862">
        <w:rPr>
          <w:rFonts w:eastAsia="Arial"/>
          <w:i w:val="0"/>
        </w:rPr>
        <w:t xml:space="preserve"> </w:t>
      </w:r>
      <w:r w:rsidRPr="00474862">
        <w:rPr>
          <w:rFonts w:eastAsia="Arial"/>
          <w:i w:val="0"/>
        </w:rPr>
        <w:t>I was still on the beach</w:t>
      </w:r>
      <w:r w:rsidR="000118BE" w:rsidRPr="00474862">
        <w:rPr>
          <w:rFonts w:eastAsia="Arial"/>
          <w:i w:val="0"/>
        </w:rPr>
        <w:t xml:space="preserve"> </w:t>
      </w:r>
      <w:r w:rsidRPr="00474862">
        <w:rPr>
          <w:rFonts w:eastAsia="Arial"/>
          <w:i w:val="0"/>
        </w:rPr>
        <w:t>because</w:t>
      </w:r>
      <w:r w:rsidR="000118BE" w:rsidRPr="00474862">
        <w:rPr>
          <w:rFonts w:eastAsia="Arial"/>
          <w:i w:val="0"/>
        </w:rPr>
        <w:t xml:space="preserve"> </w:t>
      </w:r>
      <w:r w:rsidRPr="00474862">
        <w:rPr>
          <w:rFonts w:eastAsia="Arial"/>
          <w:i w:val="0"/>
        </w:rPr>
        <w:t>I couldn</w:t>
      </w:r>
      <w:r w:rsidR="000118BE" w:rsidRPr="00474862">
        <w:rPr>
          <w:rFonts w:eastAsia="Arial"/>
          <w:i w:val="0"/>
        </w:rPr>
        <w:t>’</w:t>
      </w:r>
      <w:r w:rsidRPr="00474862">
        <w:rPr>
          <w:rFonts w:eastAsia="Arial"/>
          <w:i w:val="0"/>
        </w:rPr>
        <w:t>t move</w:t>
      </w:r>
      <w:r w:rsidR="000118BE" w:rsidRPr="00474862">
        <w:rPr>
          <w:rFonts w:eastAsia="Arial"/>
          <w:i w:val="0"/>
        </w:rPr>
        <w:t xml:space="preserve"> </w:t>
      </w:r>
      <w:r w:rsidRPr="00474862">
        <w:rPr>
          <w:rFonts w:eastAsia="Arial"/>
          <w:i w:val="0"/>
        </w:rPr>
        <w:t>or feel my legs. They decided to helicopter me up to the unit. I was there</w:t>
      </w:r>
      <w:r w:rsidR="000118BE" w:rsidRPr="00474862">
        <w:rPr>
          <w:rFonts w:eastAsia="Arial"/>
          <w:i w:val="0"/>
        </w:rPr>
        <w:t xml:space="preserve"> </w:t>
      </w:r>
      <w:r w:rsidRPr="00474862">
        <w:rPr>
          <w:rFonts w:eastAsia="Arial"/>
          <w:i w:val="0"/>
        </w:rPr>
        <w:t>within about an hour</w:t>
      </w:r>
      <w:r w:rsidR="000118BE" w:rsidRPr="00474862">
        <w:rPr>
          <w:rFonts w:eastAsia="Arial"/>
          <w:i w:val="0"/>
        </w:rPr>
        <w:t xml:space="preserve"> </w:t>
      </w:r>
      <w:r w:rsidRPr="00474862">
        <w:rPr>
          <w:rFonts w:eastAsia="Arial"/>
          <w:i w:val="0"/>
        </w:rPr>
        <w:t>of the injury where</w:t>
      </w:r>
      <w:r w:rsidR="000118BE" w:rsidRPr="00474862">
        <w:rPr>
          <w:rFonts w:eastAsia="Arial"/>
          <w:i w:val="0"/>
        </w:rPr>
        <w:t xml:space="preserve"> </w:t>
      </w:r>
      <w:r w:rsidRPr="00474862">
        <w:rPr>
          <w:rFonts w:eastAsia="Arial"/>
          <w:i w:val="0"/>
        </w:rPr>
        <w:t>I received specialist care from doctors, nurses and physiotherapists. A social worker</w:t>
      </w:r>
      <w:r w:rsidR="00151C21" w:rsidRPr="00474862">
        <w:rPr>
          <w:rFonts w:eastAsia="Arial"/>
          <w:i w:val="0"/>
        </w:rPr>
        <w:t xml:space="preserve"> </w:t>
      </w:r>
      <w:r w:rsidRPr="00474862">
        <w:rPr>
          <w:rFonts w:eastAsia="Arial"/>
          <w:i w:val="0"/>
        </w:rPr>
        <w:t>was on hand to talk with me and my family. We were kept informed and I was transferred to the spinal rehabilitation unit</w:t>
      </w:r>
      <w:r w:rsidR="000118BE" w:rsidRPr="00474862">
        <w:rPr>
          <w:rFonts w:eastAsia="Arial"/>
          <w:i w:val="0"/>
        </w:rPr>
        <w:t xml:space="preserve"> </w:t>
      </w:r>
      <w:r w:rsidRPr="00474862">
        <w:rPr>
          <w:rFonts w:eastAsia="Arial"/>
          <w:i w:val="0"/>
        </w:rPr>
        <w:t>a few days after</w:t>
      </w:r>
      <w:r w:rsidR="000118BE" w:rsidRPr="00474862">
        <w:rPr>
          <w:rFonts w:eastAsia="Arial"/>
          <w:i w:val="0"/>
        </w:rPr>
        <w:t xml:space="preserve"> </w:t>
      </w:r>
      <w:r w:rsidRPr="00474862">
        <w:rPr>
          <w:rFonts w:eastAsia="Arial"/>
          <w:i w:val="0"/>
        </w:rPr>
        <w:t>having</w:t>
      </w:r>
      <w:r w:rsidR="000118BE" w:rsidRPr="00474862">
        <w:rPr>
          <w:rFonts w:eastAsia="Arial"/>
          <w:i w:val="0"/>
        </w:rPr>
        <w:t xml:space="preserve"> </w:t>
      </w:r>
      <w:r w:rsidRPr="00474862">
        <w:rPr>
          <w:rFonts w:eastAsia="Arial"/>
          <w:i w:val="0"/>
        </w:rPr>
        <w:t>had surgery,</w:t>
      </w:r>
      <w:r w:rsidR="00151C21" w:rsidRPr="00474862">
        <w:rPr>
          <w:rFonts w:eastAsia="Arial"/>
          <w:i w:val="0"/>
        </w:rPr>
        <w:t xml:space="preserve"> </w:t>
      </w:r>
      <w:r w:rsidRPr="00474862">
        <w:rPr>
          <w:rFonts w:eastAsia="Arial"/>
          <w:i w:val="0"/>
        </w:rPr>
        <w:t>able to fully</w:t>
      </w:r>
      <w:r w:rsidR="000118BE" w:rsidRPr="00474862">
        <w:rPr>
          <w:rFonts w:eastAsia="Arial"/>
          <w:i w:val="0"/>
        </w:rPr>
        <w:t xml:space="preserve"> </w:t>
      </w:r>
      <w:r w:rsidRPr="00474862">
        <w:rPr>
          <w:rFonts w:eastAsia="Arial"/>
          <w:i w:val="0"/>
        </w:rPr>
        <w:t>participate in the rehabilitation programme.</w:t>
      </w:r>
    </w:p>
    <w:p w:rsidR="00325265" w:rsidRPr="00E91D74" w:rsidRDefault="00325265" w:rsidP="00CA5758">
      <w:pPr>
        <w:spacing w:before="480"/>
      </w:pPr>
    </w:p>
    <w:p w:rsidR="00CA5758" w:rsidRPr="00E91D74" w:rsidRDefault="00CA5758" w:rsidP="005A4466">
      <w:pPr>
        <w:pStyle w:val="Heading3"/>
        <w:rPr>
          <w:rFonts w:eastAsia="Arial"/>
        </w:rPr>
        <w:sectPr w:rsidR="00CA5758" w:rsidRPr="00E91D74" w:rsidSect="00CA5758">
          <w:type w:val="continuous"/>
          <w:pgSz w:w="11907" w:h="16834" w:code="9"/>
          <w:pgMar w:top="1701" w:right="1134" w:bottom="1134" w:left="1701" w:header="284" w:footer="567" w:gutter="0"/>
          <w:pgNumType w:start="8"/>
          <w:cols w:space="720"/>
        </w:sectPr>
      </w:pPr>
    </w:p>
    <w:p w:rsidR="00325265" w:rsidRPr="00E91D74" w:rsidRDefault="00325265" w:rsidP="005A4466">
      <w:pPr>
        <w:pStyle w:val="Heading3"/>
        <w:rPr>
          <w:rFonts w:eastAsia="Arial"/>
        </w:rPr>
      </w:pPr>
      <w:r w:rsidRPr="00E91D74">
        <w:rPr>
          <w:rFonts w:eastAsia="Arial"/>
        </w:rPr>
        <w:lastRenderedPageBreak/>
        <w:t>Action areas</w:t>
      </w:r>
    </w:p>
    <w:p w:rsidR="00325265" w:rsidRPr="00E91D74" w:rsidRDefault="00325265" w:rsidP="00151C21">
      <w:pPr>
        <w:rPr>
          <w:rFonts w:eastAsia="Candara"/>
        </w:rPr>
      </w:pPr>
      <w:r w:rsidRPr="00E91D74">
        <w:rPr>
          <w:rFonts w:eastAsia="Candara"/>
        </w:rPr>
        <w:t>Develop a national model under which two supra-regional acute adult services operate.</w:t>
      </w:r>
      <w:r w:rsidR="00151C21" w:rsidRPr="00E91D74">
        <w:rPr>
          <w:rStyle w:val="FootnoteReference"/>
          <w:rFonts w:eastAsia="Candara"/>
        </w:rPr>
        <w:footnoteReference w:id="7"/>
      </w:r>
    </w:p>
    <w:p w:rsidR="00325265" w:rsidRPr="00E91D74" w:rsidRDefault="00325265" w:rsidP="00151C21"/>
    <w:p w:rsidR="00325265" w:rsidRPr="00E91D74" w:rsidRDefault="00325265" w:rsidP="00151C21">
      <w:pPr>
        <w:rPr>
          <w:rFonts w:eastAsia="Candara"/>
        </w:rPr>
      </w:pPr>
      <w:r w:rsidRPr="00E91D74">
        <w:rPr>
          <w:rFonts w:eastAsia="Candara"/>
        </w:rPr>
        <w:t>Where there is clinical evidence of isolated SCI, specify a single point for coordination of care in the acute SCI pathway.</w:t>
      </w:r>
    </w:p>
    <w:p w:rsidR="00325265" w:rsidRPr="00E91D74" w:rsidRDefault="00325265" w:rsidP="00151C21"/>
    <w:p w:rsidR="00325265" w:rsidRPr="00E91D74" w:rsidRDefault="00325265" w:rsidP="00151C21">
      <w:pPr>
        <w:rPr>
          <w:rFonts w:eastAsia="Candara"/>
        </w:rPr>
      </w:pPr>
      <w:r w:rsidRPr="00E91D74">
        <w:rPr>
          <w:rFonts w:eastAsia="Candara"/>
        </w:rPr>
        <w:t xml:space="preserve">Where there is confirmed SCI, </w:t>
      </w:r>
      <w:proofErr w:type="gramStart"/>
      <w:r w:rsidRPr="00E91D74">
        <w:rPr>
          <w:rFonts w:eastAsia="Candara"/>
        </w:rPr>
        <w:t>either in isolation or in association with major trauma elsewhere in the body, early contact is made with the relevant acute adult service and</w:t>
      </w:r>
      <w:proofErr w:type="gramEnd"/>
      <w:r w:rsidRPr="00E91D74">
        <w:rPr>
          <w:rFonts w:eastAsia="Candara"/>
        </w:rPr>
        <w:t xml:space="preserve"> a transfer arranged at a clinically appropriate time.</w:t>
      </w:r>
    </w:p>
    <w:p w:rsidR="00325265" w:rsidRPr="00E91D74" w:rsidRDefault="00325265" w:rsidP="00151C21"/>
    <w:p w:rsidR="00325265" w:rsidRPr="00E91D74" w:rsidRDefault="00CA5758" w:rsidP="00CA5758">
      <w:pPr>
        <w:pStyle w:val="Heading3"/>
        <w:spacing w:before="0"/>
        <w:rPr>
          <w:rFonts w:eastAsia="Arial"/>
        </w:rPr>
      </w:pPr>
      <w:r w:rsidRPr="00E91D74">
        <w:rPr>
          <w:rFonts w:eastAsia="Arial"/>
        </w:rPr>
        <w:br w:type="column"/>
      </w:r>
      <w:r w:rsidR="00325265" w:rsidRPr="00E91D74">
        <w:rPr>
          <w:rFonts w:eastAsia="Arial"/>
        </w:rPr>
        <w:lastRenderedPageBreak/>
        <w:t>Outcomes</w:t>
      </w:r>
    </w:p>
    <w:p w:rsidR="00325265" w:rsidRPr="00E91D74" w:rsidRDefault="00325265" w:rsidP="00151C21">
      <w:pPr>
        <w:rPr>
          <w:rFonts w:eastAsia="Candara"/>
        </w:rPr>
      </w:pPr>
      <w:r w:rsidRPr="00E91D74">
        <w:rPr>
          <w:rFonts w:eastAsia="Candara"/>
        </w:rPr>
        <w:t>Decision-making will be improved to ensure a person with an acute SCI receives the best possible care in the timeliest fashion.</w:t>
      </w:r>
    </w:p>
    <w:p w:rsidR="00325265" w:rsidRPr="00E91D74" w:rsidRDefault="00325265" w:rsidP="00151C21"/>
    <w:p w:rsidR="00325265" w:rsidRPr="00E91D74" w:rsidRDefault="00325265" w:rsidP="00151C21">
      <w:pPr>
        <w:rPr>
          <w:rFonts w:eastAsia="Candara"/>
        </w:rPr>
      </w:pPr>
      <w:r w:rsidRPr="00E91D74">
        <w:rPr>
          <w:rFonts w:eastAsia="Candara"/>
        </w:rPr>
        <w:t>A coordinated, integrated national service is provided at two sites, thus improving patient outcomes with fewer medical secondary complications, faster transfers to rehabilitation, reduced overall length of stay and lower mortality rates.</w:t>
      </w:r>
    </w:p>
    <w:p w:rsidR="00151C21" w:rsidRPr="00E91D74" w:rsidRDefault="00151C21" w:rsidP="00151C21">
      <w:pPr>
        <w:rPr>
          <w:rFonts w:eastAsia="Candara"/>
        </w:rPr>
      </w:pPr>
    </w:p>
    <w:p w:rsidR="00325265" w:rsidRPr="00E91D74" w:rsidRDefault="00325265" w:rsidP="00151C21">
      <w:pPr>
        <w:rPr>
          <w:rFonts w:eastAsia="Candara"/>
        </w:rPr>
      </w:pPr>
      <w:r w:rsidRPr="00E91D74">
        <w:rPr>
          <w:rFonts w:eastAsia="Candara"/>
        </w:rPr>
        <w:t>There will be improved use and capability of the workforce through concentrating low-volume, high-complexity patients within each supra-regional acute SCI service.</w:t>
      </w:r>
    </w:p>
    <w:p w:rsidR="00CA5758" w:rsidRPr="00E91D74" w:rsidRDefault="00CA5758" w:rsidP="00151C21">
      <w:pPr>
        <w:rPr>
          <w:rFonts w:eastAsia="Candara"/>
        </w:rPr>
      </w:pPr>
    </w:p>
    <w:p w:rsidR="00CA5758" w:rsidRPr="00E91D74" w:rsidRDefault="00CA5758" w:rsidP="00151C21">
      <w:pPr>
        <w:rPr>
          <w:rFonts w:eastAsia="Candara"/>
        </w:rPr>
        <w:sectPr w:rsidR="00CA5758" w:rsidRPr="00E91D74" w:rsidSect="00CA5758">
          <w:type w:val="continuous"/>
          <w:pgSz w:w="11907" w:h="16834" w:code="9"/>
          <w:pgMar w:top="1701" w:right="1134" w:bottom="1134" w:left="1701" w:header="284" w:footer="567" w:gutter="0"/>
          <w:pgNumType w:start="1"/>
          <w:cols w:num="2" w:sep="1" w:space="568" w:equalWidth="0">
            <w:col w:w="4252" w:space="568"/>
            <w:col w:w="4252"/>
          </w:cols>
        </w:sectPr>
      </w:pPr>
    </w:p>
    <w:tbl>
      <w:tblPr>
        <w:tblW w:w="0" w:type="auto"/>
        <w:tblInd w:w="108" w:type="dxa"/>
        <w:tblLayout w:type="fixed"/>
        <w:tblLook w:val="01E0" w:firstRow="1" w:lastRow="1" w:firstColumn="1" w:lastColumn="1" w:noHBand="0" w:noVBand="0"/>
      </w:tblPr>
      <w:tblGrid>
        <w:gridCol w:w="1276"/>
        <w:gridCol w:w="6237"/>
        <w:gridCol w:w="1559"/>
      </w:tblGrid>
      <w:tr w:rsidR="00E91D74" w:rsidRPr="00E91D74" w:rsidTr="0099620F">
        <w:trPr>
          <w:cantSplit/>
        </w:trPr>
        <w:tc>
          <w:tcPr>
            <w:tcW w:w="7513" w:type="dxa"/>
            <w:gridSpan w:val="2"/>
            <w:tcBorders>
              <w:top w:val="single" w:sz="4" w:space="0" w:color="00203A"/>
              <w:left w:val="single" w:sz="4" w:space="0" w:color="00203A"/>
              <w:bottom w:val="single" w:sz="4" w:space="0" w:color="00203A"/>
            </w:tcBorders>
            <w:shd w:val="clear" w:color="auto" w:fill="000000" w:themeFill="text1"/>
          </w:tcPr>
          <w:p w:rsidR="00325265" w:rsidRPr="00E91D74" w:rsidRDefault="00325265" w:rsidP="005A4466">
            <w:pPr>
              <w:pStyle w:val="TableHeading"/>
              <w:keepNext/>
              <w:rPr>
                <w:rFonts w:eastAsia="Arial"/>
              </w:rPr>
            </w:pPr>
            <w:r w:rsidRPr="00E91D74">
              <w:lastRenderedPageBreak/>
              <mc:AlternateContent>
                <mc:Choice Requires="wpg">
                  <w:drawing>
                    <wp:anchor distT="0" distB="0" distL="114300" distR="114300" simplePos="0" relativeHeight="251674624" behindDoc="1" locked="0" layoutInCell="1" allowOverlap="1" wp14:anchorId="05A9FC4C" wp14:editId="65409E70">
                      <wp:simplePos x="0" y="0"/>
                      <wp:positionH relativeFrom="page">
                        <wp:posOffset>7570470</wp:posOffset>
                      </wp:positionH>
                      <wp:positionV relativeFrom="page">
                        <wp:posOffset>0</wp:posOffset>
                      </wp:positionV>
                      <wp:extent cx="19050" cy="10723880"/>
                      <wp:effectExtent l="0" t="0" r="1905" b="1270"/>
                      <wp:wrapNone/>
                      <wp:docPr id="175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0723880"/>
                                <a:chOff x="11922" y="0"/>
                                <a:chExt cx="30" cy="16888"/>
                              </a:xfrm>
                            </wpg:grpSpPr>
                            <pic:pic xmlns:pic="http://schemas.openxmlformats.org/drawingml/2006/picture">
                              <pic:nvPicPr>
                                <pic:cNvPr id="1756"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55" o:spid="_x0000_s1026" style="position:absolute;margin-left:596.1pt;margin-top:0;width:1.5pt;height:844.4pt;z-index:-251641856;mso-position-horizontal-relative:page;mso-position-vertical-relative:page" coordorigin="11922" coordsize="30,16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Cpy9AAAA3QAAAA8AAABkcnMvZG93bnJldi54bWxET0sKwjAQ3QveIYzgTlMFq1ajiKC4Ez/g&#10;dmzGtthMShO13t4Igrt5vO/Ml40pxZNqV1hWMOhHIIhTqwvOFJxPm94EhPPIGkvLpOBNDpaLdmuO&#10;ibYvPtDz6DMRQtglqCD3vkqkdGlOBl3fVsSBu9naoA+wzqSu8RXCTSmHURRLgwWHhhwrWueU3o8P&#10;o2A7vZhs7cZ3fcOmLK5TH++NVqrbaVYzEJ4a/xf/3Dsd5o9HM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kcKnL0AAADdAAAADwAAAAAAAAAAAAAAAACfAgAAZHJz&#10;L2Rvd25yZXYueG1sUEsFBgAAAAAEAAQA9wAAAIkDAAAAAA==&#10;">
                        <v:imagedata r:id="rId22" o:title=""/>
                      </v:shape>
                      <v:shape id="Picture 57" o:spid="_x0000_s1028"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FXrDAAAA3QAAAA8AAABkcnMvZG93bnJldi54bWxET9tqwkAQfRf6D8sUfGs21tZL6ipqFQR9&#10;8fIBQ3aaDc3OhuxG49+7hYJvczjXmS06W4krNb50rGCQpCCIc6dLLhRcztu3CQgfkDVWjknBnTws&#10;5i+9GWba3fhI11MoRAxhn6ECE0KdSelzQxZ94mriyP24xmKIsCmkbvAWw20l39N0JC2WHBsM1rQ2&#10;lP+eWquAv+3UDPbtthhuprI9LCf3j1WuVP+1W36BCNSFp/jfvdNx/vhzDH/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IVesMAAADdAAAADwAAAAAAAAAAAAAAAACf&#10;AgAAZHJzL2Rvd25yZXYueG1sUEsFBgAAAAAEAAQA9wAAAI8DAAAAAA==&#10;">
                        <v:imagedata r:id="rId23" o:title=""/>
                      </v:shape>
                      <w10:wrap anchorx="page" anchory="page"/>
                    </v:group>
                  </w:pict>
                </mc:Fallback>
              </mc:AlternateContent>
            </w:r>
            <w:r w:rsidRPr="00E91D74">
              <w:rPr>
                <w:rFonts w:eastAsia="Arial"/>
              </w:rPr>
              <w:t>Actions</w:t>
            </w:r>
          </w:p>
        </w:tc>
        <w:tc>
          <w:tcPr>
            <w:tcW w:w="1559" w:type="dxa"/>
            <w:tcBorders>
              <w:top w:val="single" w:sz="4" w:space="0" w:color="00203A"/>
              <w:bottom w:val="single" w:sz="4" w:space="0" w:color="00203A"/>
              <w:right w:val="single" w:sz="4" w:space="0" w:color="00203A"/>
            </w:tcBorders>
            <w:shd w:val="clear" w:color="auto" w:fill="000000" w:themeFill="text1"/>
          </w:tcPr>
          <w:p w:rsidR="00325265" w:rsidRPr="00E91D74" w:rsidRDefault="00325265" w:rsidP="005A4466">
            <w:pPr>
              <w:pStyle w:val="TableHeading"/>
              <w:keepNext/>
              <w:rPr>
                <w:rFonts w:eastAsia="Arial"/>
              </w:rPr>
            </w:pPr>
            <w:r w:rsidRPr="00E91D74">
              <w:rPr>
                <w:rFonts w:eastAsia="Arial"/>
              </w:rPr>
              <w:t>Lead agencies</w:t>
            </w:r>
          </w:p>
        </w:tc>
      </w:tr>
      <w:tr w:rsidR="00E91D74" w:rsidRPr="00E91D74" w:rsidTr="00151C21">
        <w:trPr>
          <w:cantSplit/>
        </w:trPr>
        <w:tc>
          <w:tcPr>
            <w:tcW w:w="7513" w:type="dxa"/>
            <w:gridSpan w:val="2"/>
            <w:tcBorders>
              <w:top w:val="single" w:sz="4" w:space="0" w:color="00203A"/>
              <w:left w:val="single" w:sz="4" w:space="0" w:color="00203A"/>
              <w:bottom w:val="single" w:sz="4" w:space="0" w:color="00203A"/>
              <w:right w:val="single" w:sz="4" w:space="0" w:color="00203A"/>
            </w:tcBorders>
          </w:tcPr>
          <w:p w:rsidR="00325265" w:rsidRPr="00E91D74" w:rsidRDefault="00325265" w:rsidP="00151C21">
            <w:pPr>
              <w:pStyle w:val="TableText"/>
              <w:rPr>
                <w:rFonts w:eastAsia="Candara"/>
              </w:rPr>
            </w:pPr>
            <w:r w:rsidRPr="00E91D74">
              <w:rPr>
                <w:rFonts w:eastAsia="Candara"/>
              </w:rPr>
              <w:t>Establish formal protocols, systems and processes to ensure acute management of people with isolated SCI occurs in one of the two regional supra-regional acute SCI services.</w:t>
            </w:r>
          </w:p>
          <w:p w:rsidR="00325265" w:rsidRPr="00E91D74" w:rsidRDefault="00325265" w:rsidP="00151C21">
            <w:pPr>
              <w:pStyle w:val="TableText"/>
              <w:rPr>
                <w:rFonts w:eastAsia="Candara"/>
              </w:rPr>
            </w:pPr>
            <w:r w:rsidRPr="00E91D74">
              <w:rPr>
                <w:rFonts w:eastAsia="Candara"/>
              </w:rPr>
              <w:t>Establish formal protocols, systems and processes to ensure that patients with SCI in association with major trauma to other body regions are transferred at the earliest practicable time to one of the two supra-regional acute SCI services.</w:t>
            </w:r>
          </w:p>
          <w:p w:rsidR="00325265" w:rsidRPr="00E91D74" w:rsidRDefault="00325265" w:rsidP="00151C21">
            <w:pPr>
              <w:pStyle w:val="TableText"/>
              <w:rPr>
                <w:rFonts w:eastAsia="Candara"/>
              </w:rPr>
            </w:pPr>
            <w:r w:rsidRPr="00E91D74">
              <w:rPr>
                <w:rFonts w:eastAsia="Candara"/>
              </w:rPr>
              <w:t>Establish a process that allows for the on-call SCI clinician at the acute supra-regional service to provide advice to paramedics and/or regional clinicians about immediate transport of isolated SCI patients.</w:t>
            </w:r>
            <w:r w:rsidR="007E433C" w:rsidRPr="00E91D74">
              <w:rPr>
                <w:rStyle w:val="FootnoteReference"/>
                <w:rFonts w:eastAsia="Candara"/>
              </w:rPr>
              <w:footnoteReference w:id="8"/>
            </w:r>
          </w:p>
          <w:p w:rsidR="00325265" w:rsidRPr="00E91D74" w:rsidRDefault="00325265" w:rsidP="00151C21">
            <w:pPr>
              <w:pStyle w:val="TableText"/>
              <w:rPr>
                <w:rFonts w:eastAsia="Candara"/>
              </w:rPr>
            </w:pPr>
            <w:r w:rsidRPr="00E91D74">
              <w:rPr>
                <w:rFonts w:eastAsia="Candara"/>
              </w:rPr>
              <w:t>The disposition of multi-trauma patients with SCI will be discussed with regional spinal specialists prior to transfer.</w:t>
            </w:r>
          </w:p>
          <w:p w:rsidR="00325265" w:rsidRPr="00E91D74" w:rsidRDefault="00325265" w:rsidP="00151C21">
            <w:pPr>
              <w:pStyle w:val="TableText"/>
              <w:rPr>
                <w:rFonts w:eastAsia="Candara"/>
              </w:rPr>
            </w:pPr>
            <w:r w:rsidRPr="00E91D74">
              <w:rPr>
                <w:rFonts w:eastAsia="Candara"/>
              </w:rPr>
              <w:t>For multi-trauma patients, National Ambulance Services triage and transfer guidelines will be guided by best clinical practice as defined by clinical specialists.</w:t>
            </w:r>
          </w:p>
          <w:p w:rsidR="00325265" w:rsidRPr="00E91D74" w:rsidRDefault="00325265" w:rsidP="00151C21">
            <w:pPr>
              <w:pStyle w:val="TableText"/>
              <w:rPr>
                <w:rFonts w:eastAsia="Candara"/>
              </w:rPr>
            </w:pPr>
            <w:r w:rsidRPr="00E91D74">
              <w:rPr>
                <w:rFonts w:eastAsia="Candara"/>
              </w:rPr>
              <w:t>SCI experts based in the two supra-regional spinal units provide expert care and management advice on SCI to other health professionals and service providers.</w:t>
            </w:r>
          </w:p>
          <w:p w:rsidR="00325265" w:rsidRPr="00E91D74" w:rsidRDefault="00325265" w:rsidP="00151C21">
            <w:pPr>
              <w:pStyle w:val="TableText"/>
              <w:rPr>
                <w:rFonts w:eastAsia="Candara"/>
              </w:rPr>
            </w:pPr>
            <w:r w:rsidRPr="00E91D74">
              <w:rPr>
                <w:rFonts w:eastAsia="Candara"/>
              </w:rPr>
              <w:t>Ratify the draft national acute destination guidelines and draft national acute referral guidelines.</w:t>
            </w:r>
            <w:r w:rsidR="007E433C" w:rsidRPr="00E91D74">
              <w:rPr>
                <w:rStyle w:val="FootnoteReference"/>
                <w:rFonts w:eastAsia="Candara"/>
              </w:rPr>
              <w:footnoteReference w:id="9"/>
            </w:r>
            <w:r w:rsidR="007E433C" w:rsidRPr="00E91D74">
              <w:rPr>
                <w:rFonts w:eastAsia="Candara"/>
              </w:rPr>
              <w:t xml:space="preserve"> </w:t>
            </w:r>
            <w:r w:rsidRPr="00E91D74">
              <w:rPr>
                <w:rFonts w:eastAsia="Candara"/>
              </w:rPr>
              <w:t>These will be consistent with regional transfer guidelines.</w:t>
            </w:r>
          </w:p>
          <w:p w:rsidR="00325265" w:rsidRPr="00E91D74" w:rsidRDefault="00325265" w:rsidP="00151C21">
            <w:pPr>
              <w:pStyle w:val="TableText"/>
              <w:rPr>
                <w:rFonts w:eastAsia="Candara"/>
              </w:rPr>
            </w:pPr>
            <w:r w:rsidRPr="00E91D74">
              <w:rPr>
                <w:rFonts w:eastAsia="Candara"/>
              </w:rPr>
              <w:t>Ratify the draft acute SCI pathway with DHBs and ambulance services.</w:t>
            </w:r>
            <w:r w:rsidR="007E433C" w:rsidRPr="00E91D74">
              <w:rPr>
                <w:rStyle w:val="FootnoteReference"/>
                <w:rFonts w:eastAsia="Candara"/>
              </w:rPr>
              <w:footnoteReference w:id="10"/>
            </w:r>
          </w:p>
          <w:p w:rsidR="00325265" w:rsidRPr="00E91D74" w:rsidRDefault="00325265" w:rsidP="00151C21">
            <w:pPr>
              <w:pStyle w:val="TableText"/>
              <w:rPr>
                <w:rFonts w:eastAsia="Candara"/>
              </w:rPr>
            </w:pPr>
            <w:r w:rsidRPr="00E91D74">
              <w:rPr>
                <w:rFonts w:eastAsia="Candara"/>
              </w:rPr>
              <w:t>Implement guidelines and pathways through policy and education.</w:t>
            </w:r>
          </w:p>
        </w:tc>
        <w:tc>
          <w:tcPr>
            <w:tcW w:w="1559" w:type="dxa"/>
            <w:tcBorders>
              <w:top w:val="single" w:sz="4" w:space="0" w:color="00203A"/>
              <w:left w:val="single" w:sz="4" w:space="0" w:color="00203A"/>
              <w:bottom w:val="single" w:sz="4" w:space="0" w:color="00203A"/>
              <w:right w:val="single" w:sz="4" w:space="0" w:color="00203A"/>
            </w:tcBorders>
          </w:tcPr>
          <w:p w:rsidR="00325265" w:rsidRPr="00E91D74" w:rsidRDefault="00325265" w:rsidP="007E433C">
            <w:pPr>
              <w:pStyle w:val="TableText"/>
              <w:rPr>
                <w:rFonts w:eastAsia="Candara"/>
              </w:rPr>
            </w:pPr>
            <w:r w:rsidRPr="00E91D74">
              <w:rPr>
                <w:rFonts w:eastAsia="Candara"/>
              </w:rPr>
              <w:t>CMDHB,</w:t>
            </w:r>
            <w:r w:rsidR="007E433C" w:rsidRPr="00E91D74">
              <w:rPr>
                <w:rStyle w:val="FootnoteReference"/>
                <w:rFonts w:eastAsia="Candara"/>
              </w:rPr>
              <w:footnoteReference w:id="11"/>
            </w:r>
            <w:r w:rsidR="007E433C" w:rsidRPr="00E91D74">
              <w:rPr>
                <w:rFonts w:eastAsia="Candara"/>
              </w:rPr>
              <w:t xml:space="preserve"> </w:t>
            </w:r>
            <w:r w:rsidRPr="00E91D74">
              <w:rPr>
                <w:rFonts w:eastAsia="Candara"/>
              </w:rPr>
              <w:t>CDHB,</w:t>
            </w:r>
            <w:r w:rsidR="007E433C" w:rsidRPr="00E91D74">
              <w:rPr>
                <w:rStyle w:val="FootnoteReference"/>
                <w:rFonts w:eastAsia="Candara"/>
              </w:rPr>
              <w:footnoteReference w:id="12"/>
            </w:r>
            <w:r w:rsidR="007E433C" w:rsidRPr="00E91D74">
              <w:rPr>
                <w:rFonts w:eastAsia="Candara"/>
              </w:rPr>
              <w:t xml:space="preserve"> </w:t>
            </w:r>
            <w:r w:rsidRPr="00E91D74">
              <w:rPr>
                <w:rFonts w:eastAsia="Candara"/>
              </w:rPr>
              <w:t>MTNCN,</w:t>
            </w:r>
            <w:r w:rsidR="007E433C" w:rsidRPr="00E91D74">
              <w:rPr>
                <w:rStyle w:val="FootnoteReference"/>
                <w:rFonts w:eastAsia="Candara"/>
              </w:rPr>
              <w:footnoteReference w:id="13"/>
            </w:r>
            <w:r w:rsidR="007E433C" w:rsidRPr="00E91D74">
              <w:rPr>
                <w:rFonts w:eastAsia="Candara"/>
              </w:rPr>
              <w:t xml:space="preserve"> </w:t>
            </w:r>
            <w:r w:rsidRPr="00E91D74">
              <w:rPr>
                <w:rFonts w:eastAsia="Candara"/>
              </w:rPr>
              <w:t>National Ambulance Service Sector Office</w:t>
            </w:r>
          </w:p>
        </w:tc>
      </w:tr>
      <w:tr w:rsidR="00E91D74" w:rsidRPr="00E91D74" w:rsidTr="00151C21">
        <w:trPr>
          <w:cantSplit/>
        </w:trPr>
        <w:tc>
          <w:tcPr>
            <w:tcW w:w="7513" w:type="dxa"/>
            <w:gridSpan w:val="2"/>
            <w:tcBorders>
              <w:top w:val="single" w:sz="4" w:space="0" w:color="00203A"/>
              <w:left w:val="single" w:sz="4" w:space="0" w:color="00203A"/>
              <w:bottom w:val="single" w:sz="4" w:space="0" w:color="00203A"/>
              <w:right w:val="single" w:sz="4" w:space="0" w:color="00203A"/>
            </w:tcBorders>
          </w:tcPr>
          <w:p w:rsidR="00325265" w:rsidRPr="00E91D74" w:rsidRDefault="00325265" w:rsidP="007E433C">
            <w:pPr>
              <w:pStyle w:val="TableText"/>
              <w:rPr>
                <w:rFonts w:eastAsia="Candara"/>
              </w:rPr>
            </w:pPr>
            <w:r w:rsidRPr="00E91D74">
              <w:rPr>
                <w:rFonts w:eastAsia="Candara"/>
              </w:rPr>
              <w:t>Ensure the two acute supra-regional SCI services are equivalent and consistent in the delivery of services under a national model.</w:t>
            </w:r>
          </w:p>
          <w:p w:rsidR="00325265" w:rsidRPr="00E91D74" w:rsidRDefault="00325265" w:rsidP="007E433C">
            <w:pPr>
              <w:pStyle w:val="TableText"/>
              <w:rPr>
                <w:rFonts w:eastAsia="Candara"/>
              </w:rPr>
            </w:pPr>
            <w:r w:rsidRPr="00E91D74">
              <w:rPr>
                <w:rFonts w:eastAsia="Candara"/>
              </w:rPr>
              <w:t>Ensure equitable treatment and early rehab pathways are developed in conjunction with regional centres for patients with multi-trauma who cannot be safely transferred to a supra-regional SCI service.</w:t>
            </w:r>
          </w:p>
          <w:p w:rsidR="00325265" w:rsidRPr="00E91D74" w:rsidRDefault="00325265" w:rsidP="007E433C">
            <w:pPr>
              <w:pStyle w:val="TableText"/>
              <w:rPr>
                <w:rFonts w:eastAsia="Candara"/>
              </w:rPr>
            </w:pPr>
            <w:r w:rsidRPr="00E91D74">
              <w:rPr>
                <w:rFonts w:eastAsia="Candara"/>
              </w:rPr>
              <w:t>Ensure that acute clinical services are equitably and readily accessible for optimal ongoing management of multi-trauma patients with SCI once they are transferred to the supra- regional SCI service.</w:t>
            </w:r>
          </w:p>
          <w:p w:rsidR="00325265" w:rsidRPr="00E91D74" w:rsidRDefault="00325265" w:rsidP="007E433C">
            <w:pPr>
              <w:pStyle w:val="TableText"/>
              <w:rPr>
                <w:rFonts w:eastAsia="Candara"/>
              </w:rPr>
            </w:pPr>
            <w:r w:rsidRPr="00E91D74">
              <w:rPr>
                <w:rFonts w:eastAsia="Candara"/>
              </w:rPr>
              <w:t>Agree standards (e.g. Consortium for Spinal Cord Medicine Clinical Practice Guidelines) and performance measures to govern the way care is delivered within the acute supra- regional SCI services and regions to ensure a national approach.</w:t>
            </w:r>
          </w:p>
          <w:p w:rsidR="00325265" w:rsidRPr="00E91D74" w:rsidRDefault="00325265" w:rsidP="007E433C">
            <w:pPr>
              <w:pStyle w:val="TableText"/>
              <w:rPr>
                <w:rFonts w:eastAsia="Candara"/>
              </w:rPr>
            </w:pPr>
            <w:r w:rsidRPr="00E91D74">
              <w:rPr>
                <w:rFonts w:eastAsia="Candara"/>
              </w:rPr>
              <w:t>Audit the delivery of care to ensure it is of a consistently high standard across the supra- regional SCI services and regional trauma centres where multi-trauma patients with SCI are initially treated.</w:t>
            </w:r>
          </w:p>
        </w:tc>
        <w:tc>
          <w:tcPr>
            <w:tcW w:w="1559" w:type="dxa"/>
            <w:tcBorders>
              <w:top w:val="single" w:sz="4" w:space="0" w:color="00203A"/>
              <w:left w:val="single" w:sz="4" w:space="0" w:color="00203A"/>
              <w:bottom w:val="single" w:sz="4" w:space="0" w:color="00203A"/>
              <w:right w:val="single" w:sz="4" w:space="0" w:color="00203A"/>
            </w:tcBorders>
          </w:tcPr>
          <w:p w:rsidR="00325265" w:rsidRPr="00E91D74" w:rsidRDefault="00325265" w:rsidP="007E433C">
            <w:pPr>
              <w:pStyle w:val="TableText"/>
              <w:rPr>
                <w:rFonts w:eastAsia="Candara"/>
              </w:rPr>
            </w:pPr>
            <w:r w:rsidRPr="00E91D74">
              <w:rPr>
                <w:rFonts w:eastAsia="Candara"/>
              </w:rPr>
              <w:t>CMDHB, CDHB</w:t>
            </w:r>
          </w:p>
        </w:tc>
      </w:tr>
      <w:tr w:rsidR="00E91D74" w:rsidRPr="00E91D74" w:rsidTr="00EE4ADF">
        <w:trPr>
          <w:cantSplit/>
        </w:trPr>
        <w:tc>
          <w:tcPr>
            <w:tcW w:w="1276" w:type="dxa"/>
            <w:tcBorders>
              <w:top w:val="single" w:sz="4" w:space="0" w:color="00203A"/>
              <w:left w:val="single" w:sz="4" w:space="0" w:color="00203A"/>
              <w:bottom w:val="single" w:sz="4" w:space="0" w:color="00203A"/>
              <w:right w:val="single" w:sz="4" w:space="0" w:color="00203A"/>
            </w:tcBorders>
            <w:shd w:val="clear" w:color="auto" w:fill="000000" w:themeFill="text1"/>
            <w:vAlign w:val="center"/>
          </w:tcPr>
          <w:p w:rsidR="00325265" w:rsidRPr="00E91D74" w:rsidRDefault="00325265" w:rsidP="00EE4ADF">
            <w:pPr>
              <w:pStyle w:val="TableHeading"/>
              <w:rPr>
                <w:rFonts w:eastAsia="Arial"/>
              </w:rPr>
            </w:pPr>
            <w:r w:rsidRPr="00E91D74">
              <w:rPr>
                <w:rFonts w:eastAsia="Arial"/>
              </w:rPr>
              <w:t>Timing</w:t>
            </w:r>
          </w:p>
        </w:tc>
        <w:tc>
          <w:tcPr>
            <w:tcW w:w="7796" w:type="dxa"/>
            <w:gridSpan w:val="2"/>
            <w:tcBorders>
              <w:top w:val="single" w:sz="4" w:space="0" w:color="00203A"/>
              <w:left w:val="single" w:sz="4" w:space="0" w:color="00203A"/>
              <w:bottom w:val="single" w:sz="4" w:space="0" w:color="00203A"/>
              <w:right w:val="single" w:sz="4" w:space="0" w:color="00203A"/>
            </w:tcBorders>
          </w:tcPr>
          <w:p w:rsidR="00325265" w:rsidRPr="00E91D74" w:rsidRDefault="00325265" w:rsidP="00F8741C">
            <w:pPr>
              <w:pStyle w:val="TableText"/>
              <w:rPr>
                <w:rFonts w:eastAsia="Candara"/>
              </w:rPr>
            </w:pPr>
            <w:r w:rsidRPr="00E91D74">
              <w:rPr>
                <w:rFonts w:eastAsia="Candara"/>
              </w:rPr>
              <w:t>Implementation starts in July 2014.</w:t>
            </w:r>
          </w:p>
          <w:p w:rsidR="00325265" w:rsidRPr="00E91D74" w:rsidRDefault="00325265" w:rsidP="00F8741C">
            <w:pPr>
              <w:pStyle w:val="TableText"/>
              <w:rPr>
                <w:rFonts w:eastAsia="Candara"/>
              </w:rPr>
            </w:pPr>
            <w:r w:rsidRPr="00E91D74">
              <w:rPr>
                <w:rFonts w:eastAsia="Candara"/>
              </w:rPr>
              <w:t>Implementation completed by October 2014.</w:t>
            </w:r>
          </w:p>
        </w:tc>
      </w:tr>
    </w:tbl>
    <w:p w:rsidR="00325265" w:rsidRPr="00E91D74" w:rsidRDefault="00325265" w:rsidP="00EE4ADF"/>
    <w:p w:rsidR="00EE4ADF" w:rsidRPr="00E91D74" w:rsidRDefault="00EE4ADF">
      <w:pPr>
        <w:spacing w:line="240" w:lineRule="auto"/>
      </w:pPr>
      <w:r w:rsidRPr="00E91D74">
        <w:br w:type="page"/>
      </w:r>
    </w:p>
    <w:p w:rsidR="00EE4ADF" w:rsidRPr="00E91D74" w:rsidRDefault="005442E0" w:rsidP="00EE4ADF">
      <w:pPr>
        <w:jc w:val="right"/>
        <w:rPr>
          <w:rFonts w:eastAsia="Candara"/>
        </w:rPr>
      </w:pPr>
      <w:r w:rsidRPr="00E91D74">
        <w:rPr>
          <w:noProof/>
          <w:lang w:eastAsia="en-NZ"/>
        </w:rPr>
        <w:lastRenderedPageBreak/>
        <w:drawing>
          <wp:inline distT="0" distB="0" distL="0" distR="0" wp14:anchorId="665C76D0" wp14:editId="0446EAE6">
            <wp:extent cx="1250052" cy="913334"/>
            <wp:effectExtent l="0" t="0" r="0"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24">
                      <a:extLst>
                        <a:ext uri="{28A0092B-C50C-407E-A947-70E740481C1C}">
                          <a14:useLocalDpi xmlns:a14="http://schemas.microsoft.com/office/drawing/2010/main" val="0"/>
                        </a:ext>
                      </a:extLst>
                    </a:blip>
                    <a:srcRect l="24121" t="23020" r="27136" b="37940"/>
                    <a:stretch/>
                  </pic:blipFill>
                  <pic:spPr bwMode="auto">
                    <a:xfrm>
                      <a:off x="0" y="0"/>
                      <a:ext cx="1257686" cy="918911"/>
                    </a:xfrm>
                    <a:prstGeom prst="rect">
                      <a:avLst/>
                    </a:prstGeom>
                    <a:noFill/>
                    <a:ln>
                      <a:noFill/>
                    </a:ln>
                    <a:extLst>
                      <a:ext uri="{53640926-AAD7-44D8-BBD7-CCE9431645EC}">
                        <a14:shadowObscured xmlns:a14="http://schemas.microsoft.com/office/drawing/2010/main"/>
                      </a:ext>
                    </a:extLst>
                  </pic:spPr>
                </pic:pic>
              </a:graphicData>
            </a:graphic>
          </wp:inline>
        </w:drawing>
      </w:r>
    </w:p>
    <w:p w:rsidR="00EE4ADF" w:rsidRPr="00E91D74" w:rsidRDefault="00EE4ADF" w:rsidP="00EE4ADF">
      <w:pPr>
        <w:pBdr>
          <w:bottom w:val="single" w:sz="24" w:space="1" w:color="auto"/>
        </w:pBdr>
        <w:ind w:left="6350"/>
        <w:jc w:val="right"/>
        <w:rPr>
          <w:rFonts w:eastAsia="Candara"/>
          <w:sz w:val="48"/>
          <w:szCs w:val="48"/>
        </w:rPr>
      </w:pPr>
      <w:r w:rsidRPr="00E91D74">
        <w:rPr>
          <w:rFonts w:eastAsia="Candara"/>
          <w:sz w:val="48"/>
          <w:szCs w:val="48"/>
        </w:rPr>
        <w:t>OBJECTIVE</w:t>
      </w:r>
    </w:p>
    <w:p w:rsidR="00EE4ADF" w:rsidRPr="00E91D74" w:rsidRDefault="00EE4ADF" w:rsidP="004F5CDD">
      <w:pPr>
        <w:pStyle w:val="Part"/>
        <w:spacing w:before="360"/>
      </w:pPr>
      <w:r w:rsidRPr="00E91D74">
        <w:t>Improve</w:t>
      </w:r>
      <w:r w:rsidRPr="00E91D74">
        <w:br/>
        <w:t>outcomes for</w:t>
      </w:r>
      <w:r w:rsidRPr="00E91D74">
        <w:br/>
        <w:t>children and</w:t>
      </w:r>
      <w:r w:rsidRPr="00E91D74">
        <w:br/>
        <w:t>adolescents</w:t>
      </w:r>
    </w:p>
    <w:p w:rsidR="00EE4ADF" w:rsidRPr="00E91D74" w:rsidRDefault="00EE4ADF" w:rsidP="004F5CDD"/>
    <w:p w:rsidR="004F5CDD" w:rsidRPr="00E91D74" w:rsidRDefault="004F5CDD" w:rsidP="00CA5758">
      <w:pPr>
        <w:rPr>
          <w:rFonts w:eastAsia="Candara"/>
        </w:rPr>
      </w:pPr>
      <w:r w:rsidRPr="00E91D74">
        <w:br w:type="page"/>
      </w:r>
    </w:p>
    <w:p w:rsidR="00325265" w:rsidRPr="00E91D74" w:rsidRDefault="00325265" w:rsidP="00132A09">
      <w:pPr>
        <w:pStyle w:val="Objective"/>
        <w:spacing w:after="360"/>
      </w:pPr>
      <w:bookmarkStart w:id="13" w:name="_Toc391651101"/>
      <w:r w:rsidRPr="00E91D74">
        <w:rPr>
          <w:b/>
        </w:rPr>
        <w:lastRenderedPageBreak/>
        <w:t>OBJECTIVE 2</w:t>
      </w:r>
      <w:proofErr w:type="gramStart"/>
      <w:r w:rsidRPr="00E91D74">
        <w:rPr>
          <w:b/>
        </w:rPr>
        <w:t>:</w:t>
      </w:r>
      <w:proofErr w:type="gramEnd"/>
      <w:r w:rsidR="004F5CDD" w:rsidRPr="00E91D74">
        <w:br/>
      </w:r>
      <w:r w:rsidRPr="00E91D74">
        <w:t>Improve outcomes for children and adolescents</w:t>
      </w:r>
      <w:bookmarkEnd w:id="13"/>
    </w:p>
    <w:p w:rsidR="00325265" w:rsidRPr="00474862" w:rsidRDefault="00325265" w:rsidP="00132A09">
      <w:pPr>
        <w:pStyle w:val="Quote"/>
        <w:ind w:left="567"/>
        <w:rPr>
          <w:rFonts w:eastAsia="Arial"/>
          <w:i w:val="0"/>
          <w:sz w:val="24"/>
          <w:szCs w:val="24"/>
        </w:rPr>
      </w:pPr>
      <w:r w:rsidRPr="00474862">
        <w:rPr>
          <w:rFonts w:eastAsia="Arial"/>
          <w:i w:val="0"/>
          <w:sz w:val="24"/>
          <w:szCs w:val="24"/>
        </w:rPr>
        <w:t>My child</w:t>
      </w:r>
      <w:r w:rsidR="000118BE" w:rsidRPr="00474862">
        <w:rPr>
          <w:rFonts w:eastAsia="Arial"/>
          <w:i w:val="0"/>
          <w:sz w:val="24"/>
          <w:szCs w:val="24"/>
        </w:rPr>
        <w:t xml:space="preserve"> </w:t>
      </w:r>
      <w:r w:rsidRPr="00474862">
        <w:rPr>
          <w:rFonts w:eastAsia="Arial"/>
          <w:i w:val="0"/>
          <w:sz w:val="24"/>
          <w:szCs w:val="24"/>
        </w:rPr>
        <w:t>developed an infection of the spinal cord.</w:t>
      </w:r>
      <w:r w:rsidR="000118BE" w:rsidRPr="00474862">
        <w:rPr>
          <w:rFonts w:eastAsia="Arial"/>
          <w:i w:val="0"/>
          <w:sz w:val="24"/>
          <w:szCs w:val="24"/>
        </w:rPr>
        <w:t xml:space="preserve"> </w:t>
      </w:r>
      <w:r w:rsidRPr="00474862">
        <w:rPr>
          <w:rFonts w:eastAsia="Arial"/>
          <w:i w:val="0"/>
          <w:sz w:val="24"/>
          <w:szCs w:val="24"/>
        </w:rPr>
        <w:t xml:space="preserve">The paediatrician at our local hospital talked with </w:t>
      </w:r>
      <w:proofErr w:type="spellStart"/>
      <w:r w:rsidRPr="00474862">
        <w:rPr>
          <w:rFonts w:eastAsia="Arial"/>
          <w:i w:val="0"/>
          <w:sz w:val="24"/>
          <w:szCs w:val="24"/>
        </w:rPr>
        <w:t>Starship</w:t>
      </w:r>
      <w:proofErr w:type="spellEnd"/>
      <w:r w:rsidRPr="00474862">
        <w:rPr>
          <w:rFonts w:eastAsia="Arial"/>
          <w:i w:val="0"/>
          <w:sz w:val="24"/>
          <w:szCs w:val="24"/>
        </w:rPr>
        <w:t xml:space="preserve"> and we were transferred there</w:t>
      </w:r>
      <w:r w:rsidR="000118BE" w:rsidRPr="00474862">
        <w:rPr>
          <w:rFonts w:eastAsia="Arial"/>
          <w:i w:val="0"/>
          <w:sz w:val="24"/>
          <w:szCs w:val="24"/>
        </w:rPr>
        <w:t xml:space="preserve"> </w:t>
      </w:r>
      <w:r w:rsidRPr="00474862">
        <w:rPr>
          <w:rFonts w:eastAsia="Arial"/>
          <w:i w:val="0"/>
          <w:sz w:val="24"/>
          <w:szCs w:val="24"/>
        </w:rPr>
        <w:t>straight away.</w:t>
      </w:r>
      <w:r w:rsidR="00A83F27" w:rsidRPr="00474862">
        <w:rPr>
          <w:rFonts w:eastAsia="Arial"/>
          <w:i w:val="0"/>
          <w:sz w:val="24"/>
          <w:szCs w:val="24"/>
        </w:rPr>
        <w:t xml:space="preserve"> </w:t>
      </w:r>
      <w:r w:rsidRPr="00474862">
        <w:rPr>
          <w:rFonts w:eastAsia="Arial"/>
          <w:i w:val="0"/>
          <w:sz w:val="24"/>
          <w:szCs w:val="24"/>
        </w:rPr>
        <w:t xml:space="preserve">Rehabilitation started at </w:t>
      </w:r>
      <w:proofErr w:type="spellStart"/>
      <w:r w:rsidRPr="00474862">
        <w:rPr>
          <w:rFonts w:eastAsia="Arial"/>
          <w:i w:val="0"/>
          <w:sz w:val="24"/>
          <w:szCs w:val="24"/>
        </w:rPr>
        <w:t>Starship</w:t>
      </w:r>
      <w:proofErr w:type="spellEnd"/>
      <w:r w:rsidRPr="00474862">
        <w:rPr>
          <w:rFonts w:eastAsia="Arial"/>
          <w:i w:val="0"/>
          <w:sz w:val="24"/>
          <w:szCs w:val="24"/>
        </w:rPr>
        <w:t xml:space="preserve"> before we were transferred to the Wilson Centre</w:t>
      </w:r>
      <w:r w:rsidR="000118BE" w:rsidRPr="00474862">
        <w:rPr>
          <w:rFonts w:eastAsia="Arial"/>
          <w:i w:val="0"/>
          <w:sz w:val="24"/>
          <w:szCs w:val="24"/>
        </w:rPr>
        <w:t xml:space="preserve"> </w:t>
      </w:r>
      <w:r w:rsidRPr="00474862">
        <w:rPr>
          <w:rFonts w:eastAsia="Arial"/>
          <w:i w:val="0"/>
          <w:sz w:val="24"/>
          <w:szCs w:val="24"/>
        </w:rPr>
        <w:t>where</w:t>
      </w:r>
      <w:r w:rsidR="000118BE" w:rsidRPr="00474862">
        <w:rPr>
          <w:rFonts w:eastAsia="Arial"/>
          <w:i w:val="0"/>
          <w:sz w:val="24"/>
          <w:szCs w:val="24"/>
        </w:rPr>
        <w:t xml:space="preserve"> </w:t>
      </w:r>
      <w:r w:rsidRPr="00474862">
        <w:rPr>
          <w:rFonts w:eastAsia="Arial"/>
          <w:i w:val="0"/>
          <w:sz w:val="24"/>
          <w:szCs w:val="24"/>
        </w:rPr>
        <w:t>a full rehabilitation programme was put</w:t>
      </w:r>
      <w:r w:rsidR="000118BE" w:rsidRPr="00474862">
        <w:rPr>
          <w:rFonts w:eastAsia="Arial"/>
          <w:i w:val="0"/>
          <w:sz w:val="24"/>
          <w:szCs w:val="24"/>
        </w:rPr>
        <w:t xml:space="preserve"> </w:t>
      </w:r>
      <w:r w:rsidRPr="00474862">
        <w:rPr>
          <w:rFonts w:eastAsia="Arial"/>
          <w:i w:val="0"/>
          <w:sz w:val="24"/>
          <w:szCs w:val="24"/>
        </w:rPr>
        <w:t>in place.</w:t>
      </w:r>
      <w:r w:rsidR="00836FD1" w:rsidRPr="00474862">
        <w:rPr>
          <w:rFonts w:eastAsia="Arial"/>
          <w:i w:val="0"/>
          <w:sz w:val="24"/>
          <w:szCs w:val="24"/>
          <w:vertAlign w:val="superscript"/>
        </w:rPr>
        <w:t>14</w:t>
      </w:r>
      <w:r w:rsidR="000118BE" w:rsidRPr="00474862">
        <w:rPr>
          <w:rFonts w:eastAsia="Candara"/>
          <w:i w:val="0"/>
          <w:sz w:val="24"/>
          <w:szCs w:val="24"/>
        </w:rPr>
        <w:t xml:space="preserve"> </w:t>
      </w:r>
      <w:proofErr w:type="gramStart"/>
      <w:r w:rsidRPr="00474862">
        <w:rPr>
          <w:rFonts w:eastAsia="Arial"/>
          <w:i w:val="0"/>
          <w:sz w:val="24"/>
          <w:szCs w:val="24"/>
        </w:rPr>
        <w:t>The</w:t>
      </w:r>
      <w:proofErr w:type="gramEnd"/>
      <w:r w:rsidRPr="00474862">
        <w:rPr>
          <w:rFonts w:eastAsia="Arial"/>
          <w:i w:val="0"/>
          <w:sz w:val="24"/>
          <w:szCs w:val="24"/>
        </w:rPr>
        <w:t xml:space="preserve"> plan included our local hospital so we could get back home</w:t>
      </w:r>
      <w:r w:rsidR="000118BE" w:rsidRPr="00474862">
        <w:rPr>
          <w:rFonts w:eastAsia="Arial"/>
          <w:i w:val="0"/>
          <w:sz w:val="24"/>
          <w:szCs w:val="24"/>
        </w:rPr>
        <w:t xml:space="preserve"> </w:t>
      </w:r>
      <w:r w:rsidRPr="00474862">
        <w:rPr>
          <w:rFonts w:eastAsia="Arial"/>
          <w:i w:val="0"/>
          <w:sz w:val="24"/>
          <w:szCs w:val="24"/>
        </w:rPr>
        <w:t>as soon as possible.</w:t>
      </w:r>
      <w:r w:rsidR="00132A09" w:rsidRPr="00474862">
        <w:rPr>
          <w:rFonts w:eastAsia="Arial"/>
          <w:i w:val="0"/>
          <w:sz w:val="24"/>
          <w:szCs w:val="24"/>
        </w:rPr>
        <w:br/>
      </w:r>
      <w:r w:rsidRPr="00474862">
        <w:rPr>
          <w:rFonts w:eastAsia="Arial"/>
          <w:i w:val="0"/>
          <w:sz w:val="24"/>
          <w:szCs w:val="24"/>
        </w:rPr>
        <w:t>The local hospital has been working with our school</w:t>
      </w:r>
      <w:r w:rsidR="000118BE" w:rsidRPr="00474862">
        <w:rPr>
          <w:rFonts w:eastAsia="Arial"/>
          <w:i w:val="0"/>
          <w:sz w:val="24"/>
          <w:szCs w:val="24"/>
        </w:rPr>
        <w:t xml:space="preserve"> </w:t>
      </w:r>
      <w:r w:rsidRPr="00474862">
        <w:rPr>
          <w:rFonts w:eastAsia="Arial"/>
          <w:i w:val="0"/>
          <w:sz w:val="24"/>
          <w:szCs w:val="24"/>
        </w:rPr>
        <w:t>as well as keeping in contact with the Wilson Centre.</w:t>
      </w:r>
      <w:r w:rsidR="000118BE" w:rsidRPr="00474862">
        <w:rPr>
          <w:rFonts w:eastAsia="Arial"/>
          <w:i w:val="0"/>
          <w:sz w:val="24"/>
          <w:szCs w:val="24"/>
        </w:rPr>
        <w:t xml:space="preserve"> </w:t>
      </w:r>
      <w:r w:rsidRPr="00474862">
        <w:rPr>
          <w:rFonts w:eastAsia="Arial"/>
          <w:i w:val="0"/>
          <w:sz w:val="24"/>
          <w:szCs w:val="24"/>
        </w:rPr>
        <w:t>We will be returning to the</w:t>
      </w:r>
      <w:r w:rsidR="00A83F27" w:rsidRPr="00474862">
        <w:rPr>
          <w:rFonts w:eastAsia="Arial"/>
          <w:i w:val="0"/>
          <w:sz w:val="24"/>
          <w:szCs w:val="24"/>
        </w:rPr>
        <w:br/>
      </w:r>
      <w:r w:rsidRPr="00474862">
        <w:rPr>
          <w:rFonts w:eastAsia="Arial"/>
          <w:i w:val="0"/>
          <w:sz w:val="24"/>
          <w:szCs w:val="24"/>
        </w:rPr>
        <w:t>Wilson Centre</w:t>
      </w:r>
      <w:r w:rsidR="000118BE" w:rsidRPr="00474862">
        <w:rPr>
          <w:rFonts w:eastAsia="Arial"/>
          <w:i w:val="0"/>
          <w:sz w:val="24"/>
          <w:szCs w:val="24"/>
        </w:rPr>
        <w:t xml:space="preserve"> </w:t>
      </w:r>
      <w:r w:rsidRPr="00474862">
        <w:rPr>
          <w:rFonts w:eastAsia="Arial"/>
          <w:i w:val="0"/>
          <w:sz w:val="24"/>
          <w:szCs w:val="24"/>
        </w:rPr>
        <w:t>for a reassessment in a few weeks.</w:t>
      </w:r>
    </w:p>
    <w:p w:rsidR="00325265" w:rsidRPr="00E91D74" w:rsidRDefault="00325265" w:rsidP="005D0E05">
      <w:pPr>
        <w:spacing w:before="120"/>
      </w:pPr>
    </w:p>
    <w:p w:rsidR="00DA37E5" w:rsidRPr="00E91D74" w:rsidRDefault="00DA37E5" w:rsidP="005A4466">
      <w:pPr>
        <w:pStyle w:val="Heading3"/>
        <w:rPr>
          <w:rFonts w:eastAsia="Arial"/>
        </w:rPr>
        <w:sectPr w:rsidR="00DA37E5" w:rsidRPr="00E91D74" w:rsidSect="002F67AA">
          <w:type w:val="continuous"/>
          <w:pgSz w:w="11907" w:h="16834" w:code="9"/>
          <w:pgMar w:top="1418" w:right="1134" w:bottom="1134" w:left="1701" w:header="284" w:footer="567" w:gutter="0"/>
          <w:pgNumType w:start="10"/>
          <w:cols w:space="720"/>
        </w:sectPr>
      </w:pPr>
    </w:p>
    <w:p w:rsidR="00325265" w:rsidRPr="00E91D74" w:rsidRDefault="00325265" w:rsidP="005A4466">
      <w:pPr>
        <w:pStyle w:val="Heading3"/>
        <w:rPr>
          <w:rFonts w:eastAsia="Arial"/>
        </w:rPr>
      </w:pPr>
      <w:r w:rsidRPr="00E91D74">
        <w:rPr>
          <w:rFonts w:eastAsia="Arial"/>
        </w:rPr>
        <w:lastRenderedPageBreak/>
        <w:t>Action areas</w:t>
      </w:r>
      <w:r w:rsidR="00836FD1" w:rsidRPr="00E91D74">
        <w:rPr>
          <w:rStyle w:val="FootnoteReference"/>
          <w:rFonts w:eastAsia="Arial"/>
          <w:vanish/>
        </w:rPr>
        <w:footnoteReference w:id="14"/>
      </w:r>
    </w:p>
    <w:p w:rsidR="00325265" w:rsidRPr="00E91D74" w:rsidRDefault="00325265" w:rsidP="00A83F27">
      <w:pPr>
        <w:rPr>
          <w:rFonts w:eastAsia="Candara"/>
          <w:sz w:val="21"/>
          <w:szCs w:val="21"/>
        </w:rPr>
      </w:pPr>
      <w:r w:rsidRPr="00E91D74">
        <w:rPr>
          <w:rFonts w:eastAsia="Candara"/>
          <w:sz w:val="21"/>
          <w:szCs w:val="21"/>
        </w:rPr>
        <w:t xml:space="preserve">Improve acute clinical outcomes for children and adolescents requiring acute SCI care by ensuring </w:t>
      </w:r>
      <w:proofErr w:type="spellStart"/>
      <w:r w:rsidRPr="00E91D74">
        <w:rPr>
          <w:rFonts w:eastAsia="Candara"/>
          <w:sz w:val="21"/>
          <w:szCs w:val="21"/>
        </w:rPr>
        <w:t>Starship</w:t>
      </w:r>
      <w:proofErr w:type="spellEnd"/>
      <w:r w:rsidRPr="00E91D74">
        <w:rPr>
          <w:rFonts w:eastAsia="Candara"/>
          <w:sz w:val="21"/>
          <w:szCs w:val="21"/>
        </w:rPr>
        <w:t xml:space="preserve"> Children</w:t>
      </w:r>
      <w:r w:rsidR="000118BE" w:rsidRPr="00E91D74">
        <w:rPr>
          <w:rFonts w:eastAsia="Candara"/>
          <w:sz w:val="21"/>
          <w:szCs w:val="21"/>
        </w:rPr>
        <w:t>’</w:t>
      </w:r>
      <w:r w:rsidRPr="00E91D74">
        <w:rPr>
          <w:rFonts w:eastAsia="Candara"/>
          <w:sz w:val="21"/>
          <w:szCs w:val="21"/>
        </w:rPr>
        <w:t>s Hospital leads the clinical management.</w:t>
      </w:r>
    </w:p>
    <w:p w:rsidR="00325265" w:rsidRPr="00E91D74" w:rsidRDefault="00325265" w:rsidP="00A83F27">
      <w:pPr>
        <w:rPr>
          <w:sz w:val="21"/>
          <w:szCs w:val="21"/>
        </w:rPr>
      </w:pPr>
    </w:p>
    <w:p w:rsidR="00325265" w:rsidRPr="00E91D74" w:rsidRDefault="00325265" w:rsidP="00A83F27">
      <w:pPr>
        <w:rPr>
          <w:rFonts w:eastAsia="Candara"/>
          <w:sz w:val="21"/>
          <w:szCs w:val="21"/>
        </w:rPr>
      </w:pPr>
      <w:r w:rsidRPr="00E91D74">
        <w:rPr>
          <w:rFonts w:eastAsia="Candara"/>
          <w:sz w:val="21"/>
          <w:szCs w:val="21"/>
        </w:rPr>
        <w:t>Improve outcomes for children and adolescents with SCI through the provision of a national paediatric rehabilitation service (hub and spoke model) that has a focus on early discharge home.</w:t>
      </w:r>
    </w:p>
    <w:p w:rsidR="00325265" w:rsidRPr="00E91D74" w:rsidRDefault="00325265" w:rsidP="00A83F27">
      <w:pPr>
        <w:rPr>
          <w:sz w:val="21"/>
          <w:szCs w:val="21"/>
        </w:rPr>
      </w:pPr>
    </w:p>
    <w:p w:rsidR="00325265" w:rsidRPr="00E91D74" w:rsidRDefault="00325265" w:rsidP="00A83F27">
      <w:pPr>
        <w:rPr>
          <w:rFonts w:eastAsia="Candara"/>
          <w:sz w:val="21"/>
          <w:szCs w:val="21"/>
        </w:rPr>
      </w:pPr>
      <w:r w:rsidRPr="00E91D74">
        <w:rPr>
          <w:rFonts w:eastAsia="Candara"/>
          <w:sz w:val="21"/>
          <w:szCs w:val="21"/>
        </w:rPr>
        <w:t xml:space="preserve">Use existing local services better to achieve rehabilitation goals for a child or adolescent following discharge from the </w:t>
      </w:r>
      <w:proofErr w:type="spellStart"/>
      <w:r w:rsidRPr="00E91D74">
        <w:rPr>
          <w:rFonts w:eastAsia="Candara"/>
          <w:sz w:val="21"/>
          <w:szCs w:val="21"/>
        </w:rPr>
        <w:t>Starship</w:t>
      </w:r>
      <w:proofErr w:type="spellEnd"/>
      <w:r w:rsidRPr="00E91D74">
        <w:rPr>
          <w:rFonts w:eastAsia="Candara"/>
          <w:sz w:val="21"/>
          <w:szCs w:val="21"/>
        </w:rPr>
        <w:t xml:space="preserve"> (National) Rehabilitation Service.</w:t>
      </w:r>
    </w:p>
    <w:p w:rsidR="00325265" w:rsidRPr="00E91D74" w:rsidRDefault="00325265" w:rsidP="00A83F27">
      <w:pPr>
        <w:rPr>
          <w:sz w:val="21"/>
          <w:szCs w:val="21"/>
        </w:rPr>
      </w:pPr>
    </w:p>
    <w:p w:rsidR="00325265" w:rsidRPr="00E91D74" w:rsidRDefault="00325265" w:rsidP="00A83F27">
      <w:pPr>
        <w:rPr>
          <w:rFonts w:eastAsia="Candara"/>
          <w:sz w:val="21"/>
          <w:szCs w:val="21"/>
        </w:rPr>
      </w:pPr>
      <w:r w:rsidRPr="00E91D74">
        <w:rPr>
          <w:rFonts w:eastAsia="Candara"/>
          <w:sz w:val="21"/>
          <w:szCs w:val="21"/>
        </w:rPr>
        <w:t xml:space="preserve">Establish processes to ensure children and adolescents with SCI receive appropriate follow-up and onward services to maximise their rehabilitation and </w:t>
      </w:r>
      <w:proofErr w:type="spellStart"/>
      <w:r w:rsidRPr="00E91D74">
        <w:rPr>
          <w:rFonts w:eastAsia="Candara"/>
          <w:sz w:val="21"/>
          <w:szCs w:val="21"/>
        </w:rPr>
        <w:t>habilitation</w:t>
      </w:r>
      <w:proofErr w:type="spellEnd"/>
      <w:r w:rsidRPr="00E91D74">
        <w:rPr>
          <w:rFonts w:eastAsia="Candara"/>
          <w:sz w:val="21"/>
          <w:szCs w:val="21"/>
        </w:rPr>
        <w:t xml:space="preserve"> potential.</w:t>
      </w:r>
    </w:p>
    <w:p w:rsidR="00325265" w:rsidRPr="00E91D74" w:rsidRDefault="00325265" w:rsidP="00A83F27">
      <w:pPr>
        <w:rPr>
          <w:sz w:val="21"/>
          <w:szCs w:val="21"/>
        </w:rPr>
      </w:pPr>
    </w:p>
    <w:p w:rsidR="00325265" w:rsidRPr="00E91D74" w:rsidRDefault="00325265" w:rsidP="00A83F27">
      <w:pPr>
        <w:rPr>
          <w:rFonts w:eastAsia="Candara"/>
          <w:sz w:val="21"/>
          <w:szCs w:val="21"/>
        </w:rPr>
      </w:pPr>
      <w:r w:rsidRPr="00E91D74">
        <w:rPr>
          <w:rFonts w:eastAsia="Candara"/>
          <w:sz w:val="21"/>
          <w:szCs w:val="21"/>
        </w:rPr>
        <w:t>Establish a transition process for adolescents when the management of their on</w:t>
      </w:r>
      <w:r w:rsidR="00A83F27" w:rsidRPr="00E91D74">
        <w:rPr>
          <w:rFonts w:eastAsia="Candara"/>
          <w:sz w:val="21"/>
          <w:szCs w:val="21"/>
        </w:rPr>
        <w:t>-</w:t>
      </w:r>
      <w:r w:rsidRPr="00E91D74">
        <w:rPr>
          <w:rFonts w:eastAsia="Candara"/>
          <w:sz w:val="21"/>
          <w:szCs w:val="21"/>
        </w:rPr>
        <w:t>going rehabilitation</w:t>
      </w:r>
      <w:r w:rsidR="00A83F27" w:rsidRPr="00E91D74">
        <w:rPr>
          <w:rFonts w:eastAsia="Candara"/>
          <w:sz w:val="21"/>
          <w:szCs w:val="21"/>
        </w:rPr>
        <w:t xml:space="preserve"> </w:t>
      </w:r>
      <w:r w:rsidRPr="00E91D74">
        <w:rPr>
          <w:rFonts w:eastAsia="Candara"/>
          <w:sz w:val="21"/>
          <w:szCs w:val="21"/>
        </w:rPr>
        <w:t xml:space="preserve">and </w:t>
      </w:r>
      <w:proofErr w:type="spellStart"/>
      <w:r w:rsidRPr="00E91D74">
        <w:rPr>
          <w:rFonts w:eastAsia="Candara"/>
          <w:sz w:val="21"/>
          <w:szCs w:val="21"/>
        </w:rPr>
        <w:t>habilitation</w:t>
      </w:r>
      <w:proofErr w:type="spellEnd"/>
      <w:r w:rsidRPr="00E91D74">
        <w:rPr>
          <w:rFonts w:eastAsia="Candara"/>
          <w:sz w:val="21"/>
          <w:szCs w:val="21"/>
        </w:rPr>
        <w:t xml:space="preserve"> needs are transferred to a specialist spinal rehabilitation service for adults.</w:t>
      </w:r>
    </w:p>
    <w:p w:rsidR="00325265" w:rsidRPr="00E91D74" w:rsidRDefault="00D3427D" w:rsidP="00D240F2">
      <w:pPr>
        <w:pStyle w:val="Heading3"/>
        <w:spacing w:before="0"/>
        <w:rPr>
          <w:rFonts w:eastAsia="Arial"/>
        </w:rPr>
      </w:pPr>
      <w:r w:rsidRPr="00E91D74">
        <w:rPr>
          <w:rFonts w:eastAsia="Arial"/>
        </w:rPr>
        <w:br w:type="column"/>
      </w:r>
      <w:r w:rsidR="00325265" w:rsidRPr="00E91D74">
        <w:rPr>
          <w:rFonts w:eastAsia="Arial"/>
        </w:rPr>
        <w:lastRenderedPageBreak/>
        <w:t>Outcomes</w:t>
      </w:r>
    </w:p>
    <w:p w:rsidR="00325265" w:rsidRPr="00E91D74" w:rsidRDefault="00325265" w:rsidP="00F72A2B">
      <w:pPr>
        <w:spacing w:line="264" w:lineRule="auto"/>
        <w:rPr>
          <w:rFonts w:eastAsia="Candara"/>
          <w:spacing w:val="-2"/>
          <w:sz w:val="21"/>
          <w:szCs w:val="21"/>
        </w:rPr>
      </w:pPr>
      <w:r w:rsidRPr="00E91D74">
        <w:rPr>
          <w:rFonts w:eastAsia="Candara"/>
          <w:spacing w:val="-2"/>
          <w:sz w:val="21"/>
          <w:szCs w:val="21"/>
        </w:rPr>
        <w:t>Care is delivered at the right time by the right personnel in the correct care setting with fewer medical secondary complications, faster transfers to rehabilitation,</w:t>
      </w:r>
      <w:r w:rsidR="00A83F27" w:rsidRPr="00E91D74">
        <w:rPr>
          <w:rFonts w:eastAsia="Candara"/>
          <w:spacing w:val="-2"/>
          <w:sz w:val="21"/>
          <w:szCs w:val="21"/>
        </w:rPr>
        <w:t xml:space="preserve"> </w:t>
      </w:r>
      <w:r w:rsidRPr="00E91D74">
        <w:rPr>
          <w:rFonts w:eastAsia="Candara"/>
          <w:spacing w:val="-2"/>
          <w:sz w:val="21"/>
          <w:szCs w:val="21"/>
        </w:rPr>
        <w:t>reduced overall length of stay and lower mortality rates.</w:t>
      </w:r>
    </w:p>
    <w:p w:rsidR="00325265" w:rsidRPr="00E91D74" w:rsidRDefault="00325265" w:rsidP="005D0E05">
      <w:pPr>
        <w:spacing w:before="140"/>
        <w:rPr>
          <w:rFonts w:eastAsia="Candara"/>
          <w:spacing w:val="-4"/>
          <w:sz w:val="21"/>
          <w:szCs w:val="21"/>
        </w:rPr>
      </w:pPr>
      <w:r w:rsidRPr="00E91D74">
        <w:rPr>
          <w:rFonts w:eastAsia="Candara"/>
          <w:sz w:val="21"/>
          <w:szCs w:val="21"/>
        </w:rPr>
        <w:t xml:space="preserve">The complex rehabilitation needs of children and adolescents and their families are met through a coordinated, competent </w:t>
      </w:r>
      <w:r w:rsidRPr="00E91D74">
        <w:rPr>
          <w:rFonts w:eastAsia="Candara"/>
          <w:spacing w:val="-4"/>
          <w:sz w:val="21"/>
          <w:szCs w:val="21"/>
        </w:rPr>
        <w:t>interdisciplinary team with a holistic approach to maximise function and participation.</w:t>
      </w:r>
    </w:p>
    <w:p w:rsidR="00325265" w:rsidRPr="00E91D74" w:rsidRDefault="00325265" w:rsidP="005D0E05">
      <w:pPr>
        <w:spacing w:before="140"/>
        <w:rPr>
          <w:rFonts w:eastAsia="Candara"/>
          <w:spacing w:val="-4"/>
          <w:sz w:val="21"/>
          <w:szCs w:val="21"/>
        </w:rPr>
      </w:pPr>
      <w:r w:rsidRPr="00E91D74">
        <w:rPr>
          <w:rFonts w:eastAsia="Candara"/>
          <w:spacing w:val="-4"/>
          <w:sz w:val="21"/>
          <w:szCs w:val="21"/>
        </w:rPr>
        <w:t>Children and adolescents are discharged to their own community and local paediatrician as soon as possible. They receive community-based rehabilitation as part</w:t>
      </w:r>
      <w:r w:rsidR="00A83F27" w:rsidRPr="00E91D74">
        <w:rPr>
          <w:rFonts w:eastAsia="Candara"/>
          <w:spacing w:val="-4"/>
          <w:sz w:val="21"/>
          <w:szCs w:val="21"/>
        </w:rPr>
        <w:t xml:space="preserve"> </w:t>
      </w:r>
      <w:r w:rsidRPr="00E91D74">
        <w:rPr>
          <w:rFonts w:eastAsia="Candara"/>
          <w:spacing w:val="-4"/>
          <w:sz w:val="21"/>
          <w:szCs w:val="21"/>
        </w:rPr>
        <w:t>of the paediatric service, providing a developmentally appropriate and integrated approach.</w:t>
      </w:r>
    </w:p>
    <w:p w:rsidR="00325265" w:rsidRPr="00E91D74" w:rsidRDefault="00325265" w:rsidP="005D0E05">
      <w:pPr>
        <w:spacing w:before="140" w:line="264" w:lineRule="auto"/>
        <w:ind w:right="-142"/>
        <w:rPr>
          <w:rFonts w:eastAsia="Candara"/>
          <w:spacing w:val="-2"/>
          <w:sz w:val="21"/>
          <w:szCs w:val="21"/>
        </w:rPr>
      </w:pPr>
      <w:r w:rsidRPr="00E91D74">
        <w:rPr>
          <w:rFonts w:eastAsia="Candara"/>
          <w:spacing w:val="-2"/>
          <w:sz w:val="21"/>
          <w:szCs w:val="21"/>
        </w:rPr>
        <w:t>There is sharing of knowledge and mutual development of policies, procedures, guidelines and protocols, thus strengthening services and linking paediatric health professionals (including school and private therapists).</w:t>
      </w:r>
    </w:p>
    <w:p w:rsidR="00325265" w:rsidRPr="00E91D74" w:rsidRDefault="00325265" w:rsidP="005D0E05">
      <w:pPr>
        <w:spacing w:before="140" w:line="264" w:lineRule="auto"/>
        <w:ind w:right="-142"/>
        <w:rPr>
          <w:rFonts w:eastAsia="Candara"/>
          <w:spacing w:val="-2"/>
          <w:sz w:val="21"/>
          <w:szCs w:val="21"/>
        </w:rPr>
      </w:pPr>
      <w:r w:rsidRPr="00E91D74">
        <w:rPr>
          <w:rFonts w:eastAsia="Candara"/>
          <w:spacing w:val="-2"/>
          <w:sz w:val="21"/>
          <w:szCs w:val="21"/>
        </w:rPr>
        <w:t>Children and adolescents continue to maximise their rehabilitation potential as they develop and avoid preventable secondary complications through a regular reassessment programme.</w:t>
      </w:r>
    </w:p>
    <w:p w:rsidR="00325265" w:rsidRPr="00E91D74" w:rsidRDefault="00325265" w:rsidP="005D0E05">
      <w:pPr>
        <w:spacing w:before="140" w:line="264" w:lineRule="auto"/>
        <w:rPr>
          <w:rFonts w:eastAsia="Candara"/>
          <w:sz w:val="21"/>
          <w:szCs w:val="21"/>
        </w:rPr>
      </w:pPr>
      <w:r w:rsidRPr="00E91D74">
        <w:rPr>
          <w:rFonts w:eastAsia="Candara"/>
          <w:sz w:val="21"/>
          <w:szCs w:val="21"/>
        </w:rPr>
        <w:t>Adolescents with SCI (irrespective of cause) transitioning to adulthood have their specific on</w:t>
      </w:r>
      <w:r w:rsidR="00A83F27" w:rsidRPr="00E91D74">
        <w:rPr>
          <w:rFonts w:eastAsia="Candara"/>
          <w:sz w:val="21"/>
          <w:szCs w:val="21"/>
        </w:rPr>
        <w:noBreakHyphen/>
      </w:r>
      <w:r w:rsidRPr="00E91D74">
        <w:rPr>
          <w:rFonts w:eastAsia="Candara"/>
          <w:sz w:val="21"/>
          <w:szCs w:val="21"/>
        </w:rPr>
        <w:t>going health and independence needs met through the appropriate service.</w:t>
      </w:r>
    </w:p>
    <w:p w:rsidR="00325265" w:rsidRPr="00E91D74" w:rsidRDefault="00325265" w:rsidP="005D0E05">
      <w:pPr>
        <w:spacing w:before="140" w:line="264" w:lineRule="auto"/>
        <w:rPr>
          <w:rFonts w:eastAsia="Candara"/>
          <w:sz w:val="21"/>
          <w:szCs w:val="21"/>
        </w:rPr>
      </w:pPr>
      <w:proofErr w:type="gramStart"/>
      <w:r w:rsidRPr="00E91D74">
        <w:rPr>
          <w:rFonts w:eastAsia="Candara"/>
          <w:sz w:val="21"/>
          <w:szCs w:val="21"/>
        </w:rPr>
        <w:t>Optimal use and capability of the workforce.</w:t>
      </w:r>
      <w:proofErr w:type="gramEnd"/>
    </w:p>
    <w:p w:rsidR="00DA37E5" w:rsidRPr="00E91D74" w:rsidRDefault="00DA37E5" w:rsidP="00A83F27">
      <w:pPr>
        <w:rPr>
          <w:rFonts w:eastAsia="Candara"/>
        </w:rPr>
        <w:sectPr w:rsidR="00DA37E5" w:rsidRPr="00E91D74" w:rsidSect="00DA37E5">
          <w:type w:val="continuous"/>
          <w:pgSz w:w="11907" w:h="16834" w:code="9"/>
          <w:pgMar w:top="1701" w:right="1134" w:bottom="1134" w:left="1701" w:header="284" w:footer="567" w:gutter="0"/>
          <w:cols w:num="2" w:sep="1" w:space="567"/>
        </w:sectPr>
      </w:pPr>
    </w:p>
    <w:tbl>
      <w:tblPr>
        <w:tblW w:w="935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6095"/>
        <w:gridCol w:w="1839"/>
      </w:tblGrid>
      <w:tr w:rsidR="00E91D74" w:rsidRPr="00E91D74" w:rsidTr="00C72333">
        <w:trPr>
          <w:cantSplit/>
        </w:trPr>
        <w:tc>
          <w:tcPr>
            <w:tcW w:w="7511" w:type="dxa"/>
            <w:gridSpan w:val="2"/>
            <w:shd w:val="clear" w:color="auto" w:fill="000000" w:themeFill="text1"/>
          </w:tcPr>
          <w:p w:rsidR="00325265" w:rsidRPr="00E91D74" w:rsidRDefault="00325265" w:rsidP="00A83F27">
            <w:pPr>
              <w:pStyle w:val="TableHeading"/>
              <w:rPr>
                <w:rFonts w:eastAsia="Arial"/>
              </w:rPr>
            </w:pPr>
            <w:r w:rsidRPr="00E91D74">
              <w:lastRenderedPageBreak/>
              <mc:AlternateContent>
                <mc:Choice Requires="wpg">
                  <w:drawing>
                    <wp:anchor distT="0" distB="0" distL="114300" distR="114300" simplePos="0" relativeHeight="251683840" behindDoc="1" locked="0" layoutInCell="1" allowOverlap="1" wp14:anchorId="2A66384E" wp14:editId="2E8ADB6F">
                      <wp:simplePos x="0" y="0"/>
                      <wp:positionH relativeFrom="page">
                        <wp:posOffset>3863340</wp:posOffset>
                      </wp:positionH>
                      <wp:positionV relativeFrom="page">
                        <wp:posOffset>10079990</wp:posOffset>
                      </wp:positionV>
                      <wp:extent cx="3726180" cy="643890"/>
                      <wp:effectExtent l="0" t="2540" r="1905" b="1270"/>
                      <wp:wrapNone/>
                      <wp:docPr id="1717"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180" cy="643890"/>
                                <a:chOff x="6084" y="15874"/>
                                <a:chExt cx="5868" cy="1014"/>
                              </a:xfrm>
                            </wpg:grpSpPr>
                            <pic:pic xmlns:pic="http://schemas.openxmlformats.org/drawingml/2006/picture">
                              <pic:nvPicPr>
                                <pic:cNvPr id="1718"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84" y="15874"/>
                                  <a:ext cx="5868" cy="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97" y="16036"/>
                                  <a:ext cx="5855"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51" y="16199"/>
                                  <a:ext cx="5801"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09" y="16362"/>
                                  <a:ext cx="5643" cy="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17" o:spid="_x0000_s1026" style="position:absolute;margin-left:304.2pt;margin-top:793.7pt;width:293.4pt;height:50.7pt;z-index:-251632640;mso-position-horizontal-relative:page;mso-position-vertical-relative:page" coordorigin="6084,15874" coordsize="5868,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6084;top:15874;width:5868;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YxLGAAAA3QAAAA8AAABkcnMvZG93bnJldi54bWxEj0FvwjAMhe+T9h8iT9plgpRpYqgjIECa&#10;2IVDO36AabwmonGqJoPy7/Fh0m623vN7n5frMXTqQkPykQ3MpgUo4iZaz62B4/fnZAEqZWSLXWQy&#10;cKME69XjwxJLG69c0aXOrZIQTiUacDn3pdapcRQwTWNPLNpPHAJmWYdW2wGvEh46/VoUcx3QszQ4&#10;7GnnqDnXv8HAtn7x5x2fKu8O+/nhuHD7+q0y5vlp3HyAyjTmf/Pf9ZcV/PeZ4Mo3MoJ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1jEsYAAADdAAAADwAAAAAAAAAAAAAA&#10;AACfAgAAZHJzL2Rvd25yZXYueG1sUEsFBgAAAAAEAAQA9wAAAJIDAAAAAA==&#10;">
                        <v:imagedata r:id="rId29" o:title=""/>
                      </v:shape>
                      <v:shape id="Picture 94" o:spid="_x0000_s1028" type="#_x0000_t75" style="position:absolute;left:6097;top:16036;width:5855;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l0fEAAAA3QAAAA8AAABkcnMvZG93bnJldi54bWxET01rAjEQvQv+hzCCt5pVqK1bo0ih1IOK&#10;bhU8Dpvp7uJmsiRRV3+9KRS8zeN9znTemlpcyPnKsoLhIAFBnFtdcaFg//P18g7CB2SNtWVScCMP&#10;81m3M8VU2yvv6JKFQsQQ9ikqKENoUil9XpJBP7ANceR+rTMYInSF1A6vMdzUcpQkY2mw4thQYkOf&#10;JeWn7GwUuM39sN2s6Pa9bNfNsVhVo1eTKdXvtYsPEIHa8BT/u5c6zn8bTuDvm3iC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Kl0fEAAAA3QAAAA8AAAAAAAAAAAAAAAAA&#10;nwIAAGRycy9kb3ducmV2LnhtbFBLBQYAAAAABAAEAPcAAACQAwAAAAA=&#10;">
                        <v:imagedata r:id="rId30" o:title=""/>
                      </v:shape>
                      <v:shape id="Picture 95" o:spid="_x0000_s1029" type="#_x0000_t75" style="position:absolute;left:6151;top:16199;width:5801;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9mnHAAAA3QAAAA8AAABkcnMvZG93bnJldi54bWxEj0FLw0AQhe+C/2EZoTe7aautxG6LFiri&#10;SVMFvQ3ZabIkOxuy2yb6652D4G2G9+a9b9bb0bfqTH10gQ3Mphko4jJYx5WB98P++g5UTMgW28Bk&#10;4JsibDeXF2vMbRj4jc5FqpSEcMzRQJ1Sl2sdy5o8xmnoiEU7ht5jkrWvtO1xkHDf6nmWLbVHx9JQ&#10;Y0e7msqmOHkDN8VXc4tZ8/G6WA3u5fPHPT3anTGTq/HhHlSiMf2b/66freCv5sIv38gIe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S9mnHAAAA3QAAAA8AAAAAAAAAAAAA&#10;AAAAnwIAAGRycy9kb3ducmV2LnhtbFBLBQYAAAAABAAEAPcAAACTAwAAAAA=&#10;">
                        <v:imagedata r:id="rId31" o:title=""/>
                      </v:shape>
                      <v:shape id="Picture 96" o:spid="_x0000_s1030" type="#_x0000_t75" style="position:absolute;left:6309;top:16362;width:5643;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PibDAAAA3QAAAA8AAABkcnMvZG93bnJldi54bWxET81qwkAQvhd8h2UEb3VjDtpGVwktgSD0&#10;YJoHGLJjEs3Oxuyq8e27gtDbfHy/s9mNphM3GlxrWcFiHoEgrqxuuVZQ/mbvHyCcR9bYWSYFD3Kw&#10;207eNphoe+cD3QpfixDCLkEFjfd9IqWrGjLo5rYnDtzRDgZ9gEMt9YD3EG46GUfRUhpsOTQ02NNX&#10;Q9W5uBoFcZrm58xdTt33tchL2v/kZfap1Gw6pmsQnkb/L365cx3mr+IFPL8JJ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M+JsMAAADdAAAADwAAAAAAAAAAAAAAAACf&#10;AgAAZHJzL2Rvd25yZXYueG1sUEsFBgAAAAAEAAQA9wAAAI8DAAAAAA==&#10;">
                        <v:imagedata r:id="rId32" o:title=""/>
                      </v:shape>
                      <w10:wrap anchorx="page" anchory="page"/>
                    </v:group>
                  </w:pict>
                </mc:Fallback>
              </mc:AlternateContent>
            </w:r>
            <w:r w:rsidRPr="00E91D74">
              <w:rPr>
                <w:rFonts w:eastAsia="Arial"/>
              </w:rPr>
              <w:t>Actions</w:t>
            </w:r>
          </w:p>
        </w:tc>
        <w:tc>
          <w:tcPr>
            <w:tcW w:w="1839" w:type="dxa"/>
            <w:shd w:val="clear" w:color="auto" w:fill="000000" w:themeFill="text1"/>
          </w:tcPr>
          <w:p w:rsidR="00325265" w:rsidRPr="00E91D74" w:rsidRDefault="00325265" w:rsidP="00A83F27">
            <w:pPr>
              <w:pStyle w:val="TableHeading"/>
              <w:rPr>
                <w:rFonts w:eastAsia="Arial"/>
              </w:rPr>
            </w:pPr>
            <w:r w:rsidRPr="00E91D74">
              <w:rPr>
                <w:rFonts w:eastAsia="Arial"/>
              </w:rPr>
              <w:t>Lead agencies</w:t>
            </w:r>
          </w:p>
        </w:tc>
      </w:tr>
      <w:tr w:rsidR="00E91D74" w:rsidRPr="00E91D74" w:rsidTr="00C72333">
        <w:trPr>
          <w:cantSplit/>
        </w:trPr>
        <w:tc>
          <w:tcPr>
            <w:tcW w:w="7511" w:type="dxa"/>
            <w:gridSpan w:val="2"/>
            <w:tcBorders>
              <w:bottom w:val="nil"/>
            </w:tcBorders>
          </w:tcPr>
          <w:p w:rsidR="00325265" w:rsidRPr="00E91D74" w:rsidRDefault="00325265" w:rsidP="00C72333">
            <w:pPr>
              <w:pStyle w:val="TableText"/>
              <w:rPr>
                <w:rFonts w:eastAsia="Candara"/>
              </w:rPr>
            </w:pPr>
            <w:r w:rsidRPr="00E91D74">
              <w:rPr>
                <w:rFonts w:eastAsia="Candara"/>
              </w:rPr>
              <w:t>Develop and implement a plan for nationally consistent pathways across the continuum (acute care through to living in the community, participating in school and transitioning to adult services) within a hub and spoke model.</w:t>
            </w:r>
          </w:p>
        </w:tc>
        <w:tc>
          <w:tcPr>
            <w:tcW w:w="1839" w:type="dxa"/>
            <w:tcBorders>
              <w:bottom w:val="nil"/>
            </w:tcBorders>
          </w:tcPr>
          <w:p w:rsidR="00325265" w:rsidRPr="00E91D74" w:rsidRDefault="00325265" w:rsidP="00C72333">
            <w:pPr>
              <w:pStyle w:val="TableText"/>
              <w:rPr>
                <w:rFonts w:eastAsia="Candara"/>
              </w:rPr>
            </w:pPr>
            <w:r w:rsidRPr="00E91D74">
              <w:rPr>
                <w:rFonts w:eastAsia="Candara"/>
              </w:rPr>
              <w:t>ADHB</w:t>
            </w:r>
            <w:r w:rsidR="00C72333" w:rsidRPr="00E91D74">
              <w:rPr>
                <w:rFonts w:eastAsia="Candara"/>
              </w:rPr>
              <w:t>,</w:t>
            </w:r>
            <w:r w:rsidR="00C72333" w:rsidRPr="00E91D74">
              <w:rPr>
                <w:rStyle w:val="FootnoteReference"/>
                <w:rFonts w:eastAsia="Candara"/>
              </w:rPr>
              <w:footnoteReference w:id="15"/>
            </w:r>
            <w:r w:rsidRPr="00E91D74">
              <w:rPr>
                <w:rFonts w:eastAsia="Candara"/>
              </w:rPr>
              <w:t xml:space="preserve"> WDHB</w:t>
            </w:r>
            <w:r w:rsidR="00C72333" w:rsidRPr="00E91D74">
              <w:rPr>
                <w:rFonts w:eastAsia="Candara"/>
              </w:rPr>
              <w:t>,</w:t>
            </w:r>
            <w:r w:rsidR="00C72333" w:rsidRPr="00E91D74">
              <w:rPr>
                <w:rStyle w:val="FootnoteReference"/>
                <w:rFonts w:eastAsia="Candara"/>
              </w:rPr>
              <w:footnoteReference w:id="16"/>
            </w:r>
            <w:r w:rsidR="00C72333" w:rsidRPr="00E91D74">
              <w:rPr>
                <w:rFonts w:eastAsia="Candara"/>
              </w:rPr>
              <w:t xml:space="preserve"> </w:t>
            </w:r>
            <w:r w:rsidRPr="00E91D74">
              <w:rPr>
                <w:rFonts w:eastAsia="Candara"/>
              </w:rPr>
              <w:t>NZ</w:t>
            </w:r>
            <w:r w:rsidR="00C72333" w:rsidRPr="00E91D74">
              <w:rPr>
                <w:rFonts w:eastAsia="Candara"/>
              </w:rPr>
              <w:t> </w:t>
            </w:r>
            <w:r w:rsidRPr="00E91D74">
              <w:rPr>
                <w:rFonts w:eastAsia="Candara"/>
              </w:rPr>
              <w:t>Paediatric</w:t>
            </w:r>
            <w:r w:rsidR="00C72333" w:rsidRPr="00E91D74">
              <w:rPr>
                <w:rFonts w:eastAsia="Candara"/>
              </w:rPr>
              <w:t xml:space="preserve"> </w:t>
            </w:r>
            <w:r w:rsidRPr="00E91D74">
              <w:rPr>
                <w:rFonts w:eastAsia="Candara"/>
              </w:rPr>
              <w:t>Society</w:t>
            </w:r>
          </w:p>
        </w:tc>
      </w:tr>
      <w:tr w:rsidR="00E91D74" w:rsidRPr="00E91D74" w:rsidTr="00C72333">
        <w:trPr>
          <w:cantSplit/>
        </w:trPr>
        <w:tc>
          <w:tcPr>
            <w:tcW w:w="7511" w:type="dxa"/>
            <w:gridSpan w:val="2"/>
            <w:tcBorders>
              <w:top w:val="nil"/>
              <w:bottom w:val="nil"/>
            </w:tcBorders>
          </w:tcPr>
          <w:p w:rsidR="00C72333" w:rsidRPr="00E91D74" w:rsidRDefault="00C72333" w:rsidP="00C72333">
            <w:pPr>
              <w:pStyle w:val="TableText"/>
              <w:rPr>
                <w:rFonts w:eastAsia="Candara"/>
                <w:sz w:val="24"/>
                <w:szCs w:val="24"/>
              </w:rPr>
            </w:pPr>
            <w:r w:rsidRPr="00E91D74">
              <w:rPr>
                <w:rFonts w:eastAsia="Candara"/>
                <w:b/>
                <w:bCs/>
                <w:sz w:val="24"/>
                <w:szCs w:val="24"/>
              </w:rPr>
              <w:t>Acute management</w:t>
            </w:r>
          </w:p>
          <w:p w:rsidR="00C72333" w:rsidRPr="00E91D74" w:rsidRDefault="00C72333" w:rsidP="00C72333">
            <w:pPr>
              <w:pStyle w:val="TableText"/>
              <w:rPr>
                <w:rFonts w:eastAsia="Candara"/>
              </w:rPr>
            </w:pPr>
            <w:r w:rsidRPr="00E91D74">
              <w:rPr>
                <w:rFonts w:eastAsia="Candara"/>
              </w:rPr>
              <w:t>Establish and implement formal protocols,</w:t>
            </w:r>
            <w:r w:rsidRPr="00E91D74">
              <w:rPr>
                <w:rStyle w:val="FootnoteReference"/>
                <w:rFonts w:eastAsia="Candara"/>
              </w:rPr>
              <w:footnoteReference w:id="17"/>
            </w:r>
            <w:r w:rsidRPr="00E91D74">
              <w:rPr>
                <w:rFonts w:eastAsia="Candara"/>
              </w:rPr>
              <w:t xml:space="preserve"> systems and processes to ensure the acute management of all children and adolescents with SCI are managed in conjunction with </w:t>
            </w:r>
            <w:proofErr w:type="spellStart"/>
            <w:r w:rsidRPr="00E91D74">
              <w:rPr>
                <w:rFonts w:eastAsia="Candara"/>
              </w:rPr>
              <w:t>Starship</w:t>
            </w:r>
            <w:proofErr w:type="spellEnd"/>
            <w:r w:rsidRPr="00E91D74">
              <w:rPr>
                <w:rFonts w:eastAsia="Candara"/>
              </w:rPr>
              <w:t xml:space="preserve"> Children’s Hospital.</w:t>
            </w:r>
          </w:p>
          <w:p w:rsidR="00C72333" w:rsidRPr="00E91D74" w:rsidRDefault="00C72333" w:rsidP="0009541C">
            <w:pPr>
              <w:pStyle w:val="TableText"/>
              <w:rPr>
                <w:rFonts w:eastAsia="Candara"/>
              </w:rPr>
            </w:pPr>
            <w:r w:rsidRPr="00E91D74">
              <w:rPr>
                <w:rFonts w:eastAsia="Candara"/>
              </w:rPr>
              <w:t>Ratify the acute component of the draft SCI pathway developed for children and adolescents with DHBs and retrieval (air and land) services.</w:t>
            </w:r>
            <w:r w:rsidRPr="00E91D74">
              <w:rPr>
                <w:rStyle w:val="FootnoteReference"/>
                <w:rFonts w:eastAsia="Candara"/>
              </w:rPr>
              <w:footnoteReference w:id="18"/>
            </w:r>
          </w:p>
        </w:tc>
        <w:tc>
          <w:tcPr>
            <w:tcW w:w="1839" w:type="dxa"/>
            <w:tcBorders>
              <w:top w:val="nil"/>
              <w:bottom w:val="nil"/>
            </w:tcBorders>
          </w:tcPr>
          <w:p w:rsidR="00C72333" w:rsidRPr="00E91D74" w:rsidRDefault="00C72333" w:rsidP="0009541C">
            <w:pPr>
              <w:pStyle w:val="TableText"/>
              <w:rPr>
                <w:rFonts w:eastAsia="Candara"/>
              </w:rPr>
            </w:pPr>
            <w:r w:rsidRPr="00E91D74">
              <w:rPr>
                <w:rFonts w:eastAsia="Candara"/>
              </w:rPr>
              <w:t>ADHB</w:t>
            </w:r>
          </w:p>
        </w:tc>
      </w:tr>
      <w:tr w:rsidR="0009541C" w:rsidRPr="00E91D74" w:rsidTr="00C72333">
        <w:trPr>
          <w:cantSplit/>
        </w:trPr>
        <w:tc>
          <w:tcPr>
            <w:tcW w:w="7511" w:type="dxa"/>
            <w:gridSpan w:val="2"/>
            <w:tcBorders>
              <w:top w:val="nil"/>
              <w:bottom w:val="nil"/>
            </w:tcBorders>
          </w:tcPr>
          <w:p w:rsidR="0009541C" w:rsidRPr="00E91D74" w:rsidRDefault="0009541C" w:rsidP="009C4D10">
            <w:pPr>
              <w:pStyle w:val="TableText"/>
              <w:spacing w:before="0"/>
              <w:rPr>
                <w:rFonts w:eastAsia="Candara"/>
                <w:bCs/>
              </w:rPr>
            </w:pPr>
            <w:r w:rsidRPr="00E91D74">
              <w:rPr>
                <w:rFonts w:eastAsia="Candara"/>
              </w:rPr>
              <w:t xml:space="preserve">Ensure equitable treatment and early rehabilitation pathways are developed in conjunction with regional centres for children with multi-trauma until they can be safely transferred to </w:t>
            </w:r>
            <w:proofErr w:type="spellStart"/>
            <w:r w:rsidRPr="00E91D74">
              <w:rPr>
                <w:rFonts w:eastAsia="Candara"/>
              </w:rPr>
              <w:t>Starship</w:t>
            </w:r>
            <w:proofErr w:type="spellEnd"/>
            <w:r w:rsidRPr="00E91D74">
              <w:rPr>
                <w:rFonts w:eastAsia="Candara"/>
              </w:rPr>
              <w:t xml:space="preserve"> Children’s Hospital.</w:t>
            </w:r>
          </w:p>
        </w:tc>
        <w:tc>
          <w:tcPr>
            <w:tcW w:w="1839" w:type="dxa"/>
            <w:tcBorders>
              <w:top w:val="nil"/>
              <w:bottom w:val="nil"/>
            </w:tcBorders>
          </w:tcPr>
          <w:p w:rsidR="0009541C" w:rsidRPr="00E91D74" w:rsidRDefault="0009541C" w:rsidP="009C4D10">
            <w:pPr>
              <w:pStyle w:val="TableText"/>
              <w:spacing w:before="0"/>
              <w:rPr>
                <w:rFonts w:eastAsia="Candara"/>
              </w:rPr>
            </w:pPr>
            <w:r w:rsidRPr="00E91D74">
              <w:rPr>
                <w:rFonts w:eastAsia="Candara"/>
              </w:rPr>
              <w:t>ADHB, WDHB, NZ Paediatric Society</w:t>
            </w:r>
          </w:p>
        </w:tc>
      </w:tr>
      <w:tr w:rsidR="00E91D74" w:rsidRPr="00E91D74" w:rsidTr="009C4D10">
        <w:trPr>
          <w:cantSplit/>
        </w:trPr>
        <w:tc>
          <w:tcPr>
            <w:tcW w:w="7511" w:type="dxa"/>
            <w:gridSpan w:val="2"/>
            <w:tcBorders>
              <w:top w:val="nil"/>
              <w:bottom w:val="nil"/>
            </w:tcBorders>
          </w:tcPr>
          <w:p w:rsidR="00C72333" w:rsidRPr="00E91D74" w:rsidRDefault="00C72333" w:rsidP="00C72333">
            <w:pPr>
              <w:pStyle w:val="TableText"/>
              <w:rPr>
                <w:rFonts w:eastAsia="Candara"/>
                <w:b/>
                <w:sz w:val="24"/>
              </w:rPr>
            </w:pPr>
            <w:r w:rsidRPr="00E91D74">
              <w:rPr>
                <w:rFonts w:eastAsia="Candara"/>
                <w:b/>
                <w:bCs/>
                <w:sz w:val="24"/>
              </w:rPr>
              <w:t>Rehabilitation</w:t>
            </w:r>
          </w:p>
          <w:p w:rsidR="00C72333" w:rsidRPr="00E91D74" w:rsidRDefault="00C72333" w:rsidP="009C4D10">
            <w:pPr>
              <w:pStyle w:val="TableText"/>
              <w:rPr>
                <w:rFonts w:eastAsia="Candara"/>
                <w:bCs/>
              </w:rPr>
            </w:pPr>
            <w:r w:rsidRPr="00E91D74">
              <w:rPr>
                <w:rFonts w:eastAsia="Candara"/>
              </w:rPr>
              <w:t>Ratify the rehabilitation component of the draft SCI pathway developed for children and adolescents with DHBs.</w:t>
            </w:r>
            <w:r w:rsidRPr="00E91D74">
              <w:rPr>
                <w:rStyle w:val="FootnoteReference"/>
                <w:rFonts w:eastAsia="Candara"/>
              </w:rPr>
              <w:footnoteReference w:id="19"/>
            </w:r>
          </w:p>
        </w:tc>
        <w:tc>
          <w:tcPr>
            <w:tcW w:w="1839" w:type="dxa"/>
            <w:tcBorders>
              <w:top w:val="nil"/>
              <w:bottom w:val="nil"/>
            </w:tcBorders>
          </w:tcPr>
          <w:p w:rsidR="009C4D10" w:rsidRPr="00E91D74" w:rsidRDefault="009C4D10" w:rsidP="00C72333">
            <w:pPr>
              <w:pStyle w:val="TableText"/>
              <w:rPr>
                <w:rFonts w:eastAsia="Candara"/>
              </w:rPr>
            </w:pPr>
          </w:p>
          <w:p w:rsidR="00C72333" w:rsidRPr="00E91D74" w:rsidRDefault="009C4D10" w:rsidP="00C72333">
            <w:pPr>
              <w:pStyle w:val="TableText"/>
              <w:rPr>
                <w:rFonts w:eastAsia="Candara"/>
              </w:rPr>
            </w:pPr>
            <w:r w:rsidRPr="00E91D74">
              <w:rPr>
                <w:rFonts w:eastAsia="Candara"/>
              </w:rPr>
              <w:t>T</w:t>
            </w:r>
            <w:r w:rsidR="00C72333" w:rsidRPr="00E91D74">
              <w:rPr>
                <w:rFonts w:eastAsia="Candara"/>
              </w:rPr>
              <w:t>he Ministry</w:t>
            </w:r>
          </w:p>
        </w:tc>
      </w:tr>
      <w:tr w:rsidR="00E91D74" w:rsidRPr="00E91D74" w:rsidTr="009C4D10">
        <w:trPr>
          <w:cantSplit/>
        </w:trPr>
        <w:tc>
          <w:tcPr>
            <w:tcW w:w="7511" w:type="dxa"/>
            <w:gridSpan w:val="2"/>
            <w:tcBorders>
              <w:top w:val="nil"/>
              <w:bottom w:val="nil"/>
            </w:tcBorders>
          </w:tcPr>
          <w:p w:rsidR="009C4D10" w:rsidRPr="00E91D74" w:rsidRDefault="009C4D10" w:rsidP="009C4D10">
            <w:pPr>
              <w:pStyle w:val="TableText"/>
              <w:spacing w:before="0"/>
              <w:rPr>
                <w:rFonts w:eastAsia="Candara"/>
              </w:rPr>
            </w:pPr>
            <w:r w:rsidRPr="00E91D74">
              <w:rPr>
                <w:rFonts w:eastAsia="Candara"/>
              </w:rPr>
              <w:t xml:space="preserve">Describe requirements of the paediatric rehabilitation service in a specification linked to the services for children and young </w:t>
            </w:r>
            <w:proofErr w:type="spellStart"/>
            <w:proofErr w:type="gramStart"/>
            <w:r w:rsidRPr="00E91D74">
              <w:rPr>
                <w:rFonts w:eastAsia="Candara"/>
              </w:rPr>
              <w:t>peoples</w:t>
            </w:r>
            <w:proofErr w:type="spellEnd"/>
            <w:proofErr w:type="gramEnd"/>
            <w:r w:rsidRPr="00E91D74">
              <w:rPr>
                <w:rFonts w:eastAsia="Candara"/>
              </w:rPr>
              <w:t xml:space="preserve"> service specification on the national service framework.</w:t>
            </w:r>
          </w:p>
          <w:p w:rsidR="009C4D10" w:rsidRPr="00E91D74" w:rsidRDefault="009C4D10" w:rsidP="009C4D10">
            <w:pPr>
              <w:pStyle w:val="TableText"/>
              <w:rPr>
                <w:rFonts w:eastAsia="Candara"/>
              </w:rPr>
            </w:pPr>
            <w:r w:rsidRPr="00E91D74">
              <w:rPr>
                <w:rFonts w:eastAsia="Candara"/>
              </w:rPr>
              <w:t xml:space="preserve">Develop a </w:t>
            </w:r>
            <w:proofErr w:type="spellStart"/>
            <w:r w:rsidRPr="00E91D74">
              <w:rPr>
                <w:rFonts w:eastAsia="Candara"/>
              </w:rPr>
              <w:t>Starship</w:t>
            </w:r>
            <w:proofErr w:type="spellEnd"/>
            <w:r w:rsidRPr="00E91D74">
              <w:rPr>
                <w:rFonts w:eastAsia="Candara"/>
              </w:rPr>
              <w:t xml:space="preserve"> (national) rehabilitation service which will become the national centre of excellence for children and adolescents rehabilitation,</w:t>
            </w:r>
            <w:r w:rsidRPr="00E91D74">
              <w:rPr>
                <w:rStyle w:val="FootnoteReference"/>
                <w:rFonts w:eastAsia="Candara"/>
              </w:rPr>
              <w:footnoteReference w:id="20"/>
            </w:r>
            <w:r w:rsidRPr="00E91D74">
              <w:rPr>
                <w:rFonts w:eastAsia="Candara"/>
              </w:rPr>
              <w:t xml:space="preserve"> including developing an outreach service and processes for reassessment.</w:t>
            </w:r>
          </w:p>
        </w:tc>
        <w:tc>
          <w:tcPr>
            <w:tcW w:w="1839" w:type="dxa"/>
            <w:tcBorders>
              <w:top w:val="nil"/>
              <w:bottom w:val="nil"/>
            </w:tcBorders>
          </w:tcPr>
          <w:p w:rsidR="009C4D10" w:rsidRPr="00E91D74" w:rsidRDefault="009C4D10" w:rsidP="009C4D10">
            <w:pPr>
              <w:pStyle w:val="TableText"/>
              <w:spacing w:before="0"/>
              <w:rPr>
                <w:rFonts w:eastAsia="Candara"/>
              </w:rPr>
            </w:pPr>
            <w:r w:rsidRPr="00E91D74">
              <w:rPr>
                <w:rFonts w:eastAsia="Candara"/>
              </w:rPr>
              <w:t>ADHB, WDHB, NZ Paediatric Society</w:t>
            </w:r>
          </w:p>
        </w:tc>
      </w:tr>
      <w:tr w:rsidR="00E91D74" w:rsidRPr="00E91D74" w:rsidTr="00C72333">
        <w:trPr>
          <w:cantSplit/>
        </w:trPr>
        <w:tc>
          <w:tcPr>
            <w:tcW w:w="7511" w:type="dxa"/>
            <w:gridSpan w:val="2"/>
            <w:tcBorders>
              <w:top w:val="nil"/>
            </w:tcBorders>
          </w:tcPr>
          <w:p w:rsidR="009C4D10" w:rsidRPr="00E91D74" w:rsidRDefault="009C4D10" w:rsidP="009C4D10">
            <w:pPr>
              <w:pStyle w:val="TableText"/>
              <w:spacing w:before="0"/>
              <w:rPr>
                <w:rFonts w:eastAsia="Candara"/>
              </w:rPr>
            </w:pPr>
            <w:r w:rsidRPr="00E91D74">
              <w:rPr>
                <w:rFonts w:eastAsia="Candara"/>
              </w:rPr>
              <w:t>Formalise and implement a process for transitioning adolescents from paediatric services to adult SCI rehabilitation services.</w:t>
            </w:r>
          </w:p>
        </w:tc>
        <w:tc>
          <w:tcPr>
            <w:tcW w:w="1839" w:type="dxa"/>
            <w:tcBorders>
              <w:top w:val="nil"/>
            </w:tcBorders>
          </w:tcPr>
          <w:p w:rsidR="009C4D10" w:rsidRPr="00E91D74" w:rsidRDefault="009C4D10" w:rsidP="009C4D10">
            <w:pPr>
              <w:pStyle w:val="TableText"/>
              <w:spacing w:before="0"/>
              <w:rPr>
                <w:rFonts w:eastAsia="Candara"/>
              </w:rPr>
            </w:pPr>
            <w:r w:rsidRPr="00E91D74">
              <w:rPr>
                <w:rFonts w:eastAsia="Candara"/>
              </w:rPr>
              <w:t>ADHB, WDHB, CMDHB, CDHB</w:t>
            </w:r>
          </w:p>
        </w:tc>
      </w:tr>
      <w:tr w:rsidR="00E91D74" w:rsidRPr="00E91D74" w:rsidTr="00C72333">
        <w:trPr>
          <w:cantSplit/>
        </w:trPr>
        <w:tc>
          <w:tcPr>
            <w:tcW w:w="7511" w:type="dxa"/>
            <w:gridSpan w:val="2"/>
          </w:tcPr>
          <w:p w:rsidR="00325265" w:rsidRPr="00E91D74" w:rsidRDefault="00325265" w:rsidP="00C72333">
            <w:pPr>
              <w:pStyle w:val="TableText"/>
              <w:spacing w:before="160"/>
              <w:rPr>
                <w:rFonts w:eastAsia="Candara"/>
                <w:b/>
                <w:sz w:val="24"/>
              </w:rPr>
            </w:pPr>
            <w:r w:rsidRPr="00E91D74">
              <w:rPr>
                <w:rFonts w:eastAsia="Candara"/>
                <w:b/>
                <w:sz w:val="24"/>
              </w:rPr>
              <w:t>Knowledge and information sharing</w:t>
            </w:r>
          </w:p>
          <w:p w:rsidR="00325265" w:rsidRPr="00E91D74" w:rsidRDefault="00325265" w:rsidP="00A83F27">
            <w:pPr>
              <w:pStyle w:val="TableText"/>
              <w:rPr>
                <w:rFonts w:eastAsia="Candara"/>
              </w:rPr>
            </w:pPr>
            <w:r w:rsidRPr="00E91D74">
              <w:rPr>
                <w:rFonts w:eastAsia="Candara"/>
              </w:rPr>
              <w:t>Establish a paediatric rehabilitation clinical network or similar mechanism through the</w:t>
            </w:r>
            <w:r w:rsidR="00C72333" w:rsidRPr="00E91D74">
              <w:rPr>
                <w:rFonts w:eastAsia="Candara"/>
              </w:rPr>
              <w:t xml:space="preserve"> </w:t>
            </w:r>
            <w:r w:rsidRPr="00E91D74">
              <w:rPr>
                <w:rFonts w:eastAsia="Candara"/>
              </w:rPr>
              <w:t>New Zealand Paediatric Society to:</w:t>
            </w:r>
          </w:p>
          <w:p w:rsidR="00325265" w:rsidRPr="00E91D74" w:rsidRDefault="00325265" w:rsidP="00C72333">
            <w:pPr>
              <w:pStyle w:val="TableBullet"/>
              <w:rPr>
                <w:rFonts w:eastAsia="Candara"/>
              </w:rPr>
            </w:pPr>
            <w:r w:rsidRPr="00E91D74">
              <w:rPr>
                <w:rFonts w:eastAsia="Candara"/>
              </w:rPr>
              <w:t>improve linkages between school therapy services, child development services,</w:t>
            </w:r>
            <w:r w:rsidR="00C72333" w:rsidRPr="00E91D74">
              <w:rPr>
                <w:rFonts w:eastAsia="Candara"/>
              </w:rPr>
              <w:t xml:space="preserve"> </w:t>
            </w:r>
            <w:r w:rsidRPr="00E91D74">
              <w:rPr>
                <w:rFonts w:eastAsia="Candara"/>
              </w:rPr>
              <w:t>the local paediatrician and other providers including ACC providers (e.g. specialised wheelchair and seating services) in supporting the rehabilitation programme</w:t>
            </w:r>
          </w:p>
          <w:p w:rsidR="00325265" w:rsidRPr="00E91D74" w:rsidRDefault="00325265" w:rsidP="00C72333">
            <w:pPr>
              <w:pStyle w:val="TableBullet"/>
              <w:rPr>
                <w:rFonts w:eastAsia="Candara"/>
              </w:rPr>
            </w:pPr>
            <w:r w:rsidRPr="00E91D74">
              <w:rPr>
                <w:rFonts w:eastAsia="Candara"/>
              </w:rPr>
              <w:t>develop processes and guidelines that assist local clinicians to confidently contribute to and implement a rehabilitation plan</w:t>
            </w:r>
          </w:p>
          <w:p w:rsidR="00325265" w:rsidRPr="00E91D74" w:rsidRDefault="00325265" w:rsidP="00C72333">
            <w:pPr>
              <w:pStyle w:val="TableBullet"/>
              <w:rPr>
                <w:rFonts w:eastAsia="Candara"/>
              </w:rPr>
            </w:pPr>
            <w:r w:rsidRPr="00E91D74">
              <w:rPr>
                <w:rFonts w:eastAsia="Candara"/>
              </w:rPr>
              <w:t>influence allocation of rehabilitation resources within DHBs.</w:t>
            </w:r>
          </w:p>
        </w:tc>
        <w:tc>
          <w:tcPr>
            <w:tcW w:w="1839" w:type="dxa"/>
          </w:tcPr>
          <w:p w:rsidR="006B3B87" w:rsidRPr="00E91D74" w:rsidRDefault="006B3B87" w:rsidP="006B3B87">
            <w:pPr>
              <w:pStyle w:val="TableText"/>
              <w:spacing w:before="160"/>
              <w:rPr>
                <w:rFonts w:eastAsia="Candara"/>
              </w:rPr>
            </w:pPr>
          </w:p>
          <w:p w:rsidR="00325265" w:rsidRPr="00E91D74" w:rsidRDefault="00325265" w:rsidP="006B3B87">
            <w:pPr>
              <w:pStyle w:val="TableText"/>
              <w:rPr>
                <w:rFonts w:eastAsia="Candara"/>
              </w:rPr>
            </w:pPr>
            <w:r w:rsidRPr="00E91D74">
              <w:rPr>
                <w:rFonts w:eastAsia="Candara"/>
              </w:rPr>
              <w:t>NZ Paediatric Society, the</w:t>
            </w:r>
            <w:r w:rsidR="006B3B87" w:rsidRPr="00E91D74">
              <w:rPr>
                <w:rFonts w:eastAsia="Candara"/>
              </w:rPr>
              <w:t> </w:t>
            </w:r>
            <w:r w:rsidRPr="00E91D74">
              <w:rPr>
                <w:rFonts w:eastAsia="Candara"/>
              </w:rPr>
              <w:t>Ministry, ACC</w:t>
            </w:r>
          </w:p>
        </w:tc>
      </w:tr>
      <w:tr w:rsidR="00E91D74" w:rsidRPr="00E91D74" w:rsidTr="0099620F">
        <w:trPr>
          <w:cantSplit/>
        </w:trPr>
        <w:tc>
          <w:tcPr>
            <w:tcW w:w="1416" w:type="dxa"/>
            <w:shd w:val="clear" w:color="auto" w:fill="000000" w:themeFill="text1"/>
            <w:vAlign w:val="center"/>
          </w:tcPr>
          <w:p w:rsidR="00325265" w:rsidRPr="00E91D74" w:rsidRDefault="00325265" w:rsidP="00A83F27">
            <w:pPr>
              <w:pStyle w:val="TableHeading"/>
              <w:rPr>
                <w:rFonts w:eastAsia="Arial"/>
              </w:rPr>
            </w:pPr>
            <w:r w:rsidRPr="00E91D74">
              <w:rPr>
                <w:rFonts w:eastAsia="Arial"/>
              </w:rPr>
              <w:t>Timing</w:t>
            </w:r>
          </w:p>
        </w:tc>
        <w:tc>
          <w:tcPr>
            <w:tcW w:w="7934" w:type="dxa"/>
            <w:gridSpan w:val="2"/>
          </w:tcPr>
          <w:p w:rsidR="00C72333" w:rsidRPr="00E91D74" w:rsidRDefault="00325265" w:rsidP="00A83F27">
            <w:pPr>
              <w:pStyle w:val="TableText"/>
              <w:rPr>
                <w:rFonts w:eastAsia="Candara"/>
              </w:rPr>
            </w:pPr>
            <w:r w:rsidRPr="00E91D74">
              <w:rPr>
                <w:rFonts w:eastAsia="Candara"/>
              </w:rPr>
              <w:t>Acute actions areas implementation by July 2014.</w:t>
            </w:r>
          </w:p>
          <w:p w:rsidR="00325265" w:rsidRPr="00E91D74" w:rsidRDefault="00325265" w:rsidP="00A83F27">
            <w:pPr>
              <w:pStyle w:val="TableText"/>
              <w:rPr>
                <w:rFonts w:eastAsia="Candara"/>
              </w:rPr>
            </w:pPr>
            <w:r w:rsidRPr="00E91D74">
              <w:rPr>
                <w:rFonts w:eastAsia="Candara"/>
              </w:rPr>
              <w:t>Rehabilitation action areas approved by June 2014.</w:t>
            </w:r>
          </w:p>
          <w:p w:rsidR="00325265" w:rsidRPr="00E91D74" w:rsidRDefault="00325265" w:rsidP="00A83F27">
            <w:pPr>
              <w:pStyle w:val="TableText"/>
              <w:rPr>
                <w:rFonts w:eastAsia="Candara"/>
              </w:rPr>
            </w:pPr>
            <w:r w:rsidRPr="00E91D74">
              <w:rPr>
                <w:rFonts w:eastAsia="Candara"/>
              </w:rPr>
              <w:t>Rehabilitation action areas staged implementation starts by December 2014.</w:t>
            </w:r>
          </w:p>
        </w:tc>
      </w:tr>
    </w:tbl>
    <w:p w:rsidR="00325265" w:rsidRPr="00E91D74" w:rsidRDefault="00325265" w:rsidP="00290ED6"/>
    <w:p w:rsidR="000D7A72" w:rsidRPr="00E91D74" w:rsidRDefault="000D7A72">
      <w:pPr>
        <w:spacing w:line="240" w:lineRule="auto"/>
        <w:rPr>
          <w:rFonts w:eastAsia="Arial"/>
        </w:rPr>
      </w:pPr>
      <w:r w:rsidRPr="00E91D74">
        <w:rPr>
          <w:rFonts w:eastAsia="Arial"/>
        </w:rPr>
        <w:br w:type="page"/>
      </w:r>
    </w:p>
    <w:p w:rsidR="000D7A72" w:rsidRPr="00E91D74" w:rsidRDefault="00412D48" w:rsidP="000D7A72">
      <w:pPr>
        <w:rPr>
          <w:rFonts w:eastAsia="Candara"/>
        </w:rPr>
      </w:pPr>
      <w:r w:rsidRPr="00E91D74">
        <w:rPr>
          <w:rFonts w:eastAsia="Candara"/>
          <w:noProof/>
          <w:lang w:eastAsia="en-NZ"/>
        </w:rPr>
        <w:lastRenderedPageBreak/>
        <w:drawing>
          <wp:inline distT="0" distB="0" distL="0" distR="0" wp14:anchorId="3418726A" wp14:editId="28EA0F7F">
            <wp:extent cx="1155469" cy="89292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25628" t="22472" r="27638" b="37939"/>
                    <a:stretch/>
                  </pic:blipFill>
                  <pic:spPr bwMode="auto">
                    <a:xfrm>
                      <a:off x="0" y="0"/>
                      <a:ext cx="1162525" cy="898375"/>
                    </a:xfrm>
                    <a:prstGeom prst="rect">
                      <a:avLst/>
                    </a:prstGeom>
                    <a:noFill/>
                    <a:ln>
                      <a:noFill/>
                    </a:ln>
                    <a:extLst>
                      <a:ext uri="{53640926-AAD7-44D8-BBD7-CCE9431645EC}">
                        <a14:shadowObscured xmlns:a14="http://schemas.microsoft.com/office/drawing/2010/main"/>
                      </a:ext>
                    </a:extLst>
                  </pic:spPr>
                </pic:pic>
              </a:graphicData>
            </a:graphic>
          </wp:inline>
        </w:drawing>
      </w:r>
    </w:p>
    <w:p w:rsidR="000D7A72" w:rsidRPr="00E91D74" w:rsidRDefault="000D7A72" w:rsidP="000D7A72">
      <w:pPr>
        <w:pBdr>
          <w:bottom w:val="single" w:sz="24" w:space="1" w:color="auto"/>
        </w:pBdr>
        <w:ind w:right="6350"/>
        <w:rPr>
          <w:rFonts w:eastAsia="Candara"/>
          <w:sz w:val="48"/>
          <w:szCs w:val="48"/>
        </w:rPr>
      </w:pPr>
      <w:r w:rsidRPr="00E91D74">
        <w:rPr>
          <w:rFonts w:eastAsia="Candara"/>
          <w:sz w:val="48"/>
          <w:szCs w:val="48"/>
        </w:rPr>
        <w:t>OBJECTIVE</w:t>
      </w:r>
    </w:p>
    <w:p w:rsidR="000D7A72" w:rsidRPr="00E91D74" w:rsidRDefault="000D7A72" w:rsidP="00E91D74">
      <w:pPr>
        <w:pStyle w:val="Part"/>
        <w:spacing w:before="360"/>
        <w:ind w:right="6237"/>
        <w:jc w:val="left"/>
      </w:pPr>
      <w:r w:rsidRPr="00E91D74">
        <w:t xml:space="preserve">Improve </w:t>
      </w:r>
      <w:r w:rsidR="00412D48" w:rsidRPr="00E91D74">
        <w:t>information sharing</w:t>
      </w:r>
    </w:p>
    <w:p w:rsidR="000D7A72" w:rsidRPr="00E91D74" w:rsidRDefault="000D7A72" w:rsidP="00E91D74"/>
    <w:p w:rsidR="00E91D74" w:rsidRDefault="00E91D74" w:rsidP="00510E0E">
      <w:pPr>
        <w:rPr>
          <w:rFonts w:eastAsia="Candara"/>
        </w:rPr>
      </w:pPr>
      <w:r>
        <w:br w:type="page"/>
      </w:r>
    </w:p>
    <w:p w:rsidR="00325265" w:rsidRPr="00E91D74" w:rsidRDefault="00325265" w:rsidP="00856A40">
      <w:pPr>
        <w:pStyle w:val="Objective"/>
        <w:spacing w:after="720"/>
      </w:pPr>
      <w:bookmarkStart w:id="14" w:name="_Toc391651102"/>
      <w:r w:rsidRPr="00E91D74">
        <w:rPr>
          <w:b/>
        </w:rPr>
        <w:lastRenderedPageBreak/>
        <w:t>OBJECTIVE 3</w:t>
      </w:r>
      <w:proofErr w:type="gramStart"/>
      <w:r w:rsidRPr="00E91D74">
        <w:rPr>
          <w:b/>
        </w:rPr>
        <w:t>:</w:t>
      </w:r>
      <w:proofErr w:type="gramEnd"/>
      <w:r w:rsidR="00E91D74" w:rsidRPr="00E91D74">
        <w:rPr>
          <w:b/>
        </w:rPr>
        <w:br/>
      </w:r>
      <w:r w:rsidRPr="00E91D74">
        <w:t>Improve information sharing</w:t>
      </w:r>
      <w:bookmarkEnd w:id="14"/>
    </w:p>
    <w:p w:rsidR="00325265" w:rsidRPr="00474862" w:rsidRDefault="00325265" w:rsidP="00E91D74">
      <w:pPr>
        <w:pStyle w:val="Quote"/>
        <w:rPr>
          <w:rFonts w:eastAsia="Arial"/>
          <w:i w:val="0"/>
        </w:rPr>
      </w:pPr>
      <w:r w:rsidRPr="00474862">
        <w:rPr>
          <w:rFonts w:eastAsia="Arial"/>
          <w:i w:val="0"/>
        </w:rPr>
        <w:t>Having a registry</w:t>
      </w:r>
      <w:r w:rsidR="00E91D74" w:rsidRPr="00474862">
        <w:rPr>
          <w:rFonts w:eastAsia="Arial"/>
          <w:i w:val="0"/>
        </w:rPr>
        <w:br/>
      </w:r>
      <w:r w:rsidRPr="00474862">
        <w:rPr>
          <w:rFonts w:eastAsia="Arial"/>
          <w:i w:val="0"/>
        </w:rPr>
        <w:t>Collecting and using information will</w:t>
      </w:r>
      <w:r w:rsidR="000118BE" w:rsidRPr="00474862">
        <w:rPr>
          <w:rFonts w:eastAsia="Arial"/>
          <w:i w:val="0"/>
        </w:rPr>
        <w:t xml:space="preserve"> </w:t>
      </w:r>
      <w:r w:rsidRPr="00474862">
        <w:rPr>
          <w:rFonts w:eastAsia="Arial"/>
          <w:i w:val="0"/>
        </w:rPr>
        <w:t>contribute to improved outcomes for people with SCI. If we know</w:t>
      </w:r>
      <w:r w:rsidR="000118BE" w:rsidRPr="00474862">
        <w:rPr>
          <w:rFonts w:eastAsia="Arial"/>
          <w:i w:val="0"/>
        </w:rPr>
        <w:t xml:space="preserve"> </w:t>
      </w:r>
      <w:r w:rsidRPr="00474862">
        <w:rPr>
          <w:rFonts w:eastAsia="Arial"/>
          <w:i w:val="0"/>
        </w:rPr>
        <w:t>the incidence and prevalence of SCI we can plan to ensure services</w:t>
      </w:r>
      <w:r w:rsidR="000118BE" w:rsidRPr="00474862">
        <w:rPr>
          <w:rFonts w:eastAsia="Arial"/>
          <w:i w:val="0"/>
        </w:rPr>
        <w:t xml:space="preserve"> </w:t>
      </w:r>
      <w:r w:rsidRPr="00474862">
        <w:rPr>
          <w:rFonts w:eastAsia="Arial"/>
          <w:i w:val="0"/>
        </w:rPr>
        <w:t>are sustainable. We can also identify areas for improvement in services</w:t>
      </w:r>
      <w:r w:rsidR="000118BE" w:rsidRPr="00474862">
        <w:rPr>
          <w:rFonts w:eastAsia="Arial"/>
          <w:i w:val="0"/>
        </w:rPr>
        <w:t xml:space="preserve"> </w:t>
      </w:r>
      <w:r w:rsidRPr="00474862">
        <w:rPr>
          <w:rFonts w:eastAsia="Arial"/>
          <w:i w:val="0"/>
        </w:rPr>
        <w:t>and contribute to a national and international research</w:t>
      </w:r>
      <w:r w:rsidR="000118BE" w:rsidRPr="00474862">
        <w:rPr>
          <w:rFonts w:eastAsia="Arial"/>
          <w:i w:val="0"/>
        </w:rPr>
        <w:t xml:space="preserve"> </w:t>
      </w:r>
      <w:r w:rsidRPr="00474862">
        <w:rPr>
          <w:rFonts w:eastAsia="Arial"/>
          <w:i w:val="0"/>
        </w:rPr>
        <w:t>effort to improve outcomes for people with SCI.</w:t>
      </w:r>
    </w:p>
    <w:p w:rsidR="00325265" w:rsidRPr="00474862" w:rsidRDefault="00325265" w:rsidP="00E91D74">
      <w:pPr>
        <w:pStyle w:val="Quote"/>
        <w:spacing w:before="240"/>
        <w:rPr>
          <w:rFonts w:eastAsia="Arial"/>
          <w:i w:val="0"/>
        </w:rPr>
      </w:pPr>
      <w:r w:rsidRPr="00474862">
        <w:rPr>
          <w:rFonts w:eastAsia="Arial"/>
          <w:i w:val="0"/>
        </w:rPr>
        <w:t>Benefits of an e-shared care plan</w:t>
      </w:r>
      <w:r w:rsidR="00E91D74" w:rsidRPr="00474862">
        <w:rPr>
          <w:rFonts w:eastAsia="Arial"/>
          <w:i w:val="0"/>
        </w:rPr>
        <w:br/>
      </w:r>
      <w:r w:rsidRPr="00474862">
        <w:rPr>
          <w:rFonts w:eastAsia="Arial"/>
          <w:i w:val="0"/>
        </w:rPr>
        <w:t>When</w:t>
      </w:r>
      <w:r w:rsidR="000118BE" w:rsidRPr="00474862">
        <w:rPr>
          <w:rFonts w:eastAsia="Arial"/>
          <w:i w:val="0"/>
        </w:rPr>
        <w:t xml:space="preserve"> </w:t>
      </w:r>
      <w:r w:rsidRPr="00474862">
        <w:rPr>
          <w:rFonts w:eastAsia="Arial"/>
          <w:i w:val="0"/>
        </w:rPr>
        <w:t>I was nearing discharge from the spinal rehabilitation service</w:t>
      </w:r>
      <w:r w:rsidR="000118BE" w:rsidRPr="00474862">
        <w:rPr>
          <w:rFonts w:eastAsia="Arial"/>
          <w:i w:val="0"/>
        </w:rPr>
        <w:t xml:space="preserve"> </w:t>
      </w:r>
      <w:r w:rsidRPr="00474862">
        <w:rPr>
          <w:rFonts w:eastAsia="Arial"/>
          <w:i w:val="0"/>
        </w:rPr>
        <w:t>I was involved in developing an e-shared care plan with the team. This electronic plan describes my support needs and other information which</w:t>
      </w:r>
      <w:r w:rsidR="000118BE" w:rsidRPr="00474862">
        <w:rPr>
          <w:rFonts w:eastAsia="Arial"/>
          <w:i w:val="0"/>
        </w:rPr>
        <w:t xml:space="preserve"> </w:t>
      </w:r>
      <w:r w:rsidRPr="00474862">
        <w:rPr>
          <w:rFonts w:eastAsia="Arial"/>
          <w:i w:val="0"/>
        </w:rPr>
        <w:t>might be vital</w:t>
      </w:r>
      <w:r w:rsidR="00E91D74" w:rsidRPr="00474862">
        <w:rPr>
          <w:rFonts w:eastAsia="Arial"/>
          <w:i w:val="0"/>
        </w:rPr>
        <w:br/>
      </w:r>
      <w:r w:rsidRPr="00474862">
        <w:rPr>
          <w:rFonts w:eastAsia="Arial"/>
          <w:i w:val="0"/>
        </w:rPr>
        <w:t>if I was admitted into</w:t>
      </w:r>
      <w:r w:rsidR="000118BE" w:rsidRPr="00474862">
        <w:rPr>
          <w:rFonts w:eastAsia="Arial"/>
          <w:i w:val="0"/>
        </w:rPr>
        <w:t xml:space="preserve"> </w:t>
      </w:r>
      <w:r w:rsidRPr="00474862">
        <w:rPr>
          <w:rFonts w:eastAsia="Arial"/>
          <w:i w:val="0"/>
        </w:rPr>
        <w:t>hospital or became unwell.</w:t>
      </w:r>
      <w:r w:rsidR="000118BE" w:rsidRPr="00474862">
        <w:rPr>
          <w:rFonts w:eastAsia="Arial"/>
          <w:i w:val="0"/>
        </w:rPr>
        <w:t xml:space="preserve"> </w:t>
      </w:r>
      <w:r w:rsidRPr="00474862">
        <w:rPr>
          <w:rFonts w:eastAsia="Arial"/>
          <w:i w:val="0"/>
        </w:rPr>
        <w:t>It saves me having</w:t>
      </w:r>
      <w:r w:rsidR="000118BE" w:rsidRPr="00474862">
        <w:rPr>
          <w:rFonts w:eastAsia="Arial"/>
          <w:i w:val="0"/>
        </w:rPr>
        <w:t xml:space="preserve"> </w:t>
      </w:r>
      <w:r w:rsidRPr="00474862">
        <w:rPr>
          <w:rFonts w:eastAsia="Arial"/>
          <w:i w:val="0"/>
        </w:rPr>
        <w:t>to repeat information or worrying that people do not have the right information about</w:t>
      </w:r>
      <w:r w:rsidR="00E91D74" w:rsidRPr="00474862">
        <w:rPr>
          <w:rFonts w:eastAsia="Arial"/>
          <w:i w:val="0"/>
        </w:rPr>
        <w:br/>
      </w:r>
      <w:r w:rsidRPr="00474862">
        <w:rPr>
          <w:rFonts w:eastAsia="Arial"/>
          <w:i w:val="0"/>
        </w:rPr>
        <w:t>my support needs and goals I am working towards. The e-shared care plan lets my GP share information with the spinal rehabilitation unit</w:t>
      </w:r>
      <w:r w:rsidR="000118BE" w:rsidRPr="00474862">
        <w:rPr>
          <w:rFonts w:eastAsia="Arial"/>
          <w:i w:val="0"/>
        </w:rPr>
        <w:t xml:space="preserve"> </w:t>
      </w:r>
      <w:r w:rsidRPr="00474862">
        <w:rPr>
          <w:rFonts w:eastAsia="Arial"/>
          <w:i w:val="0"/>
        </w:rPr>
        <w:t>and also helps keep track of when</w:t>
      </w:r>
      <w:r w:rsidR="000118BE" w:rsidRPr="00474862">
        <w:rPr>
          <w:rFonts w:eastAsia="Arial"/>
          <w:i w:val="0"/>
        </w:rPr>
        <w:t xml:space="preserve"> </w:t>
      </w:r>
      <w:r w:rsidRPr="00474862">
        <w:rPr>
          <w:rFonts w:eastAsia="Arial"/>
          <w:i w:val="0"/>
        </w:rPr>
        <w:t>I need to be recalled for a reassessment at the unit. I can also look at the e-shared care plan and assist with updating it. The shared</w:t>
      </w:r>
      <w:r w:rsidR="000118BE" w:rsidRPr="00474862">
        <w:rPr>
          <w:rFonts w:eastAsia="Arial"/>
          <w:i w:val="0"/>
        </w:rPr>
        <w:t xml:space="preserve"> </w:t>
      </w:r>
      <w:r w:rsidRPr="00474862">
        <w:rPr>
          <w:rFonts w:eastAsia="Arial"/>
          <w:i w:val="0"/>
        </w:rPr>
        <w:t>care plan helped link aspects</w:t>
      </w:r>
      <w:r w:rsidR="000118BE" w:rsidRPr="00474862">
        <w:rPr>
          <w:rFonts w:eastAsia="Arial"/>
          <w:i w:val="0"/>
        </w:rPr>
        <w:t xml:space="preserve"> </w:t>
      </w:r>
      <w:r w:rsidRPr="00474862">
        <w:rPr>
          <w:rFonts w:eastAsia="Arial"/>
          <w:i w:val="0"/>
        </w:rPr>
        <w:t>of my discharge plan such as vocational rehab</w:t>
      </w:r>
      <w:r w:rsidR="000118BE" w:rsidRPr="00474862">
        <w:rPr>
          <w:rFonts w:eastAsia="Arial"/>
          <w:i w:val="0"/>
        </w:rPr>
        <w:t xml:space="preserve"> </w:t>
      </w:r>
      <w:r w:rsidRPr="00474862">
        <w:rPr>
          <w:rFonts w:eastAsia="Arial"/>
          <w:i w:val="0"/>
        </w:rPr>
        <w:t>and housing</w:t>
      </w:r>
      <w:r w:rsidR="00E91D74" w:rsidRPr="00474862">
        <w:rPr>
          <w:rFonts w:eastAsia="Arial"/>
          <w:i w:val="0"/>
        </w:rPr>
        <w:t xml:space="preserve"> </w:t>
      </w:r>
      <w:r w:rsidRPr="00474862">
        <w:rPr>
          <w:rFonts w:eastAsia="Arial"/>
          <w:i w:val="0"/>
        </w:rPr>
        <w:t>modifications so we knew</w:t>
      </w:r>
      <w:r w:rsidR="000118BE" w:rsidRPr="00474862">
        <w:rPr>
          <w:rFonts w:eastAsia="Arial"/>
          <w:i w:val="0"/>
        </w:rPr>
        <w:t xml:space="preserve"> </w:t>
      </w:r>
      <w:r w:rsidRPr="00474862">
        <w:rPr>
          <w:rFonts w:eastAsia="Arial"/>
          <w:i w:val="0"/>
        </w:rPr>
        <w:t>what was going to happen and when.</w:t>
      </w:r>
    </w:p>
    <w:p w:rsidR="00325265" w:rsidRPr="00E91D74" w:rsidRDefault="00325265" w:rsidP="00856A40">
      <w:pPr>
        <w:spacing w:before="240"/>
      </w:pPr>
    </w:p>
    <w:p w:rsidR="00856A40" w:rsidRDefault="00856A40" w:rsidP="00E91D74">
      <w:pPr>
        <w:pStyle w:val="Heading3"/>
        <w:rPr>
          <w:rFonts w:eastAsia="Arial"/>
        </w:rPr>
        <w:sectPr w:rsidR="00856A40" w:rsidSect="001D4A07">
          <w:type w:val="continuous"/>
          <w:pgSz w:w="11907" w:h="16834" w:code="9"/>
          <w:pgMar w:top="1418" w:right="1134" w:bottom="1134" w:left="1701" w:header="284" w:footer="567" w:gutter="0"/>
          <w:cols w:space="720"/>
        </w:sectPr>
      </w:pPr>
    </w:p>
    <w:p w:rsidR="00325265" w:rsidRPr="00E91D74" w:rsidRDefault="00325265" w:rsidP="00E91D74">
      <w:pPr>
        <w:pStyle w:val="Heading3"/>
        <w:rPr>
          <w:rFonts w:eastAsia="Arial"/>
        </w:rPr>
      </w:pPr>
      <w:r w:rsidRPr="00E91D74">
        <w:rPr>
          <w:rFonts w:eastAsia="Arial"/>
        </w:rPr>
        <w:lastRenderedPageBreak/>
        <w:t>Action areas</w:t>
      </w:r>
    </w:p>
    <w:p w:rsidR="00325265" w:rsidRPr="00E91D74" w:rsidRDefault="00325265" w:rsidP="00E91D74">
      <w:pPr>
        <w:pStyle w:val="Heading4"/>
        <w:jc w:val="left"/>
        <w:rPr>
          <w:rFonts w:eastAsia="Candara"/>
        </w:rPr>
      </w:pPr>
      <w:r w:rsidRPr="00E91D74">
        <w:rPr>
          <w:rFonts w:eastAsia="Candara"/>
        </w:rPr>
        <w:t>Registry:</w:t>
      </w:r>
    </w:p>
    <w:p w:rsidR="00325265" w:rsidRPr="00E91D74" w:rsidRDefault="00325265" w:rsidP="00E91D74">
      <w:pPr>
        <w:rPr>
          <w:rFonts w:eastAsia="Candara"/>
        </w:rPr>
      </w:pPr>
      <w:r w:rsidRPr="00E91D74">
        <w:rPr>
          <w:rFonts w:eastAsia="Candara"/>
        </w:rPr>
        <w:t>Implement a pilot to test whether the capture and reporting of SCI data in New Zealand will optimise the quality and consistency of care delivered, both acutely and within spinal rehabilitation services.</w:t>
      </w:r>
    </w:p>
    <w:p w:rsidR="00325265" w:rsidRPr="00E91D74" w:rsidRDefault="00325265" w:rsidP="00E91D74"/>
    <w:p w:rsidR="00325265" w:rsidRPr="00E91D74" w:rsidRDefault="00325265" w:rsidP="00E91D74">
      <w:pPr>
        <w:rPr>
          <w:rFonts w:eastAsia="Candara"/>
        </w:rPr>
      </w:pPr>
      <w:r w:rsidRPr="00E91D74">
        <w:rPr>
          <w:rFonts w:eastAsia="Candara"/>
        </w:rPr>
        <w:t>Establish a registry for SCI that will provide nationally relevant and internationally comparable data to inform quality improvement and research objectives.</w:t>
      </w:r>
    </w:p>
    <w:p w:rsidR="00325265" w:rsidRPr="00E91D74" w:rsidRDefault="00325265" w:rsidP="00E91D74"/>
    <w:p w:rsidR="00325265" w:rsidRPr="00E91D74" w:rsidRDefault="00325265" w:rsidP="00E91D74">
      <w:pPr>
        <w:pStyle w:val="Heading4"/>
        <w:jc w:val="left"/>
        <w:rPr>
          <w:rFonts w:eastAsia="Candara"/>
        </w:rPr>
      </w:pPr>
      <w:proofErr w:type="gramStart"/>
      <w:r w:rsidRPr="00E91D74">
        <w:rPr>
          <w:rFonts w:eastAsia="Candara"/>
        </w:rPr>
        <w:t>e-shared</w:t>
      </w:r>
      <w:proofErr w:type="gramEnd"/>
      <w:r w:rsidRPr="00E91D74">
        <w:rPr>
          <w:rFonts w:eastAsia="Candara"/>
        </w:rPr>
        <w:t xml:space="preserve"> care plans:</w:t>
      </w:r>
    </w:p>
    <w:p w:rsidR="00325265" w:rsidRPr="00E91D74" w:rsidRDefault="00325265" w:rsidP="00E91D74">
      <w:pPr>
        <w:rPr>
          <w:rFonts w:eastAsia="Candara"/>
        </w:rPr>
      </w:pPr>
      <w:r w:rsidRPr="00E91D74">
        <w:rPr>
          <w:rFonts w:eastAsia="Candara"/>
        </w:rPr>
        <w:t>Pilot and then introduce shared care plans for people with SCI.</w:t>
      </w:r>
    </w:p>
    <w:p w:rsidR="00325265" w:rsidRPr="00E91D74" w:rsidRDefault="00325265" w:rsidP="00856A40">
      <w:pPr>
        <w:pStyle w:val="Heading3"/>
        <w:spacing w:before="0"/>
        <w:rPr>
          <w:rFonts w:eastAsia="Arial"/>
        </w:rPr>
      </w:pPr>
      <w:r w:rsidRPr="00E91D74">
        <w:rPr>
          <w:rFonts w:eastAsia="Arial"/>
        </w:rPr>
        <w:lastRenderedPageBreak/>
        <w:t>Outcomes</w:t>
      </w:r>
    </w:p>
    <w:p w:rsidR="00325265" w:rsidRPr="00E91D74" w:rsidRDefault="00325265" w:rsidP="00E91D74">
      <w:pPr>
        <w:rPr>
          <w:rFonts w:eastAsia="Candara"/>
        </w:rPr>
      </w:pPr>
      <w:r w:rsidRPr="00E91D74">
        <w:rPr>
          <w:rFonts w:eastAsia="Candara"/>
        </w:rPr>
        <w:t>The requirements of an SCI registry are met. The feasibility and costs for establishing and maintaining this registry will be determined through a pilot.</w:t>
      </w:r>
    </w:p>
    <w:p w:rsidR="00325265" w:rsidRPr="00E91D74" w:rsidRDefault="00325265" w:rsidP="00E91D74"/>
    <w:p w:rsidR="00325265" w:rsidRPr="00E91D74" w:rsidRDefault="00325265" w:rsidP="00E91D74">
      <w:pPr>
        <w:rPr>
          <w:rFonts w:eastAsia="Candara"/>
        </w:rPr>
      </w:pPr>
      <w:r w:rsidRPr="00E91D74">
        <w:rPr>
          <w:rFonts w:eastAsia="Candara"/>
        </w:rPr>
        <w:t>National data collected will provide a baseline and enable measurement of the incidence and prevalence of SCI.</w:t>
      </w:r>
    </w:p>
    <w:p w:rsidR="00E91D74" w:rsidRDefault="00E91D74" w:rsidP="00E91D74">
      <w:pPr>
        <w:rPr>
          <w:rFonts w:eastAsia="Candara"/>
        </w:rPr>
      </w:pPr>
    </w:p>
    <w:p w:rsidR="00325265" w:rsidRDefault="00325265" w:rsidP="00E91D74">
      <w:pPr>
        <w:rPr>
          <w:rFonts w:eastAsia="Candara"/>
        </w:rPr>
      </w:pPr>
      <w:proofErr w:type="gramStart"/>
      <w:r w:rsidRPr="00E91D74">
        <w:rPr>
          <w:rFonts w:eastAsia="Candara"/>
        </w:rPr>
        <w:t>e-shared</w:t>
      </w:r>
      <w:proofErr w:type="gramEnd"/>
      <w:r w:rsidRPr="00E91D74">
        <w:rPr>
          <w:rFonts w:eastAsia="Candara"/>
        </w:rPr>
        <w:t xml:space="preserve"> care plans provide a mechanism for patient- centred goal setting, improved information sharing, and supporting the delivery of multidisciplinary services (enabling alerts to non-related services and supporting reassessment recalls).</w:t>
      </w:r>
    </w:p>
    <w:p w:rsidR="00856A40" w:rsidRDefault="00856A40" w:rsidP="00E91D74">
      <w:pPr>
        <w:rPr>
          <w:rFonts w:eastAsia="Candara"/>
        </w:rPr>
        <w:sectPr w:rsidR="00856A40" w:rsidSect="00856A40">
          <w:type w:val="continuous"/>
          <w:pgSz w:w="11907" w:h="16834" w:code="9"/>
          <w:pgMar w:top="1418" w:right="1134" w:bottom="1134" w:left="1701" w:header="284" w:footer="567" w:gutter="0"/>
          <w:cols w:num="2" w:sep="1" w:space="567"/>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6016"/>
        <w:gridCol w:w="1559"/>
      </w:tblGrid>
      <w:tr w:rsidR="00E91D74" w:rsidRPr="00E91D74" w:rsidTr="00EF2C0E">
        <w:trPr>
          <w:cantSplit/>
        </w:trPr>
        <w:tc>
          <w:tcPr>
            <w:tcW w:w="7513" w:type="dxa"/>
            <w:gridSpan w:val="2"/>
            <w:shd w:val="clear" w:color="auto" w:fill="000000" w:themeFill="text1"/>
          </w:tcPr>
          <w:p w:rsidR="00325265" w:rsidRPr="00E91D74" w:rsidRDefault="00325265" w:rsidP="008B76A3">
            <w:pPr>
              <w:pStyle w:val="TableHeading"/>
              <w:rPr>
                <w:rFonts w:eastAsia="Arial"/>
              </w:rPr>
            </w:pPr>
            <w:r w:rsidRPr="00E91D74">
              <w:rPr>
                <w:szCs w:val="22"/>
              </w:rPr>
              <w:lastRenderedPageBreak/>
              <mc:AlternateContent>
                <mc:Choice Requires="wpg">
                  <w:drawing>
                    <wp:anchor distT="0" distB="0" distL="114300" distR="114300" simplePos="0" relativeHeight="251687936" behindDoc="1" locked="0" layoutInCell="1" allowOverlap="1" wp14:anchorId="5610CE12" wp14:editId="5DBE7901">
                      <wp:simplePos x="0" y="0"/>
                      <wp:positionH relativeFrom="page">
                        <wp:posOffset>3863340</wp:posOffset>
                      </wp:positionH>
                      <wp:positionV relativeFrom="page">
                        <wp:posOffset>10079990</wp:posOffset>
                      </wp:positionV>
                      <wp:extent cx="3726180" cy="643890"/>
                      <wp:effectExtent l="0" t="2540" r="1905" b="1270"/>
                      <wp:wrapNone/>
                      <wp:docPr id="1675"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180" cy="643890"/>
                                <a:chOff x="6084" y="15874"/>
                                <a:chExt cx="5868" cy="1014"/>
                              </a:xfrm>
                            </wpg:grpSpPr>
                            <pic:pic xmlns:pic="http://schemas.openxmlformats.org/drawingml/2006/picture">
                              <pic:nvPicPr>
                                <pic:cNvPr id="1676"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84" y="15874"/>
                                  <a:ext cx="5868" cy="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097" y="16036"/>
                                  <a:ext cx="5855"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51" y="16199"/>
                                  <a:ext cx="5801"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09" y="16362"/>
                                  <a:ext cx="5643" cy="5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75" o:spid="_x0000_s1026" style="position:absolute;margin-left:304.2pt;margin-top:793.7pt;width:293.4pt;height:50.7pt;z-index:-251628544;mso-position-horizontal-relative:page;mso-position-vertical-relative:page" coordorigin="6084,15874" coordsize="5868,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">
                      <v:shape id="Picture 134" o:spid="_x0000_s1027" type="#_x0000_t75" style="position:absolute;left:6084;top:15874;width:5868;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uMbDAAAA3QAAAA8AAABkcnMvZG93bnJldi54bWxET81qAjEQvgu+QxihF9FsS1llNYoKxV48&#10;7OoDjJtxE9xMlk2q27dvCoXe5uP7nfV2cK14UB+sZwWv8wwEce215UbB5fwxW4IIEVlj65kUfFOA&#10;7WY8WmOh/ZNLelSxESmEQ4EKTIxdIWWoDTkMc98RJ+7me4cxwb6RusdnCnetfMuyXDq0nBoMdnQw&#10;VN+rL6dgX03t/cDX0prTMT9dluZYvZdKvUyG3QpEpCH+i//cnzrNzxc5/H6TT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C4xsMAAADdAAAADwAAAAAAAAAAAAAAAACf&#10;AgAAZHJzL2Rvd25yZXYueG1sUEsFBgAAAAAEAAQA9wAAAI8DAAAAAA==&#10;">
                        <v:imagedata r:id="rId29" o:title=""/>
                      </v:shape>
                      <v:shape id="Picture 135" o:spid="_x0000_s1028" type="#_x0000_t75" style="position:absolute;left:6097;top:16036;width:5855;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TJPFAAAA3QAAAA8AAABkcnMvZG93bnJldi54bWxET01rwkAQvRf8D8sIvTUbhWpJXUMRRA9W&#10;2qjgcchOk9DsbNjdmuivdwuF3ubxPmeRD6YVF3K+saxgkqQgiEurG64UHA/rpxcQPiBrbC2Tgit5&#10;yJejhwVm2vb8SZciVCKGsM9QQR1Cl0npy5oM+sR2xJH7ss5giNBVUjvsY7hp5TRNZ9Jgw7Ghxo5W&#10;NZXfxY9R4Pa308d+R9fNdnjvztWumT6bQqnH8fD2CiLQEP7Ff+6tjvNn8zn8fh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50yTxQAAAN0AAAAPAAAAAAAAAAAAAAAA&#10;AJ8CAABkcnMvZG93bnJldi54bWxQSwUGAAAAAAQABAD3AAAAkQMAAAAA&#10;">
                        <v:imagedata r:id="rId30" o:title=""/>
                      </v:shape>
                      <v:shape id="Picture 136" o:spid="_x0000_s1029" type="#_x0000_t75" style="position:absolute;left:6151;top:16199;width:5801;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22u/HAAAA3QAAAA8AAABkcnMvZG93bnJldi54bWxEj0FLw0AQhe8F/8Mygrd2o9W2xG6LLSji&#10;SWML9TZkx2RJdjZk1yb6652D4G2G9+a9b9bb0bfqTH10gQ1czzJQxGWwjisDh/fH6QpUTMgW28Bk&#10;4JsibDcXkzXmNgz8RuciVUpCOOZooE6py7WOZU0e4yx0xKJ9ht5jkrWvtO1xkHDf6pssW2iPjqWh&#10;xo72NZVN8eUN3BYfzR1mzfF1vhzcy+nHPe3s3piry/HhHlSiMf2b/66freAvloIr38gIe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22u/HAAAA3QAAAA8AAAAAAAAAAAAA&#10;AAAAnwIAAGRycy9kb3ducmV2LnhtbFBLBQYAAAAABAAEAPcAAACTAwAAAAA=&#10;">
                        <v:imagedata r:id="rId31" o:title=""/>
                      </v:shape>
                      <v:shape id="Picture 137" o:spid="_x0000_s1030" type="#_x0000_t75" style="position:absolute;left:6309;top:16362;width:5643;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EqDCAAAA3QAAAA8AAABkcnMvZG93bnJldi54bWxET82KwjAQvgu+Qxhhb5rqwV2rUYpLoQh7&#10;sPYBhmZsq82kNlHr228WhL3Nx/c7m91gWvGg3jWWFcxnEQji0uqGKwXFKZ1+gXAeWWNrmRS8yMFu&#10;Ox5tMNb2yUd65L4SIYRdjApq77tYSlfWZNDNbEccuLPtDfoA+0rqHp8h3LRyEUVLabDh0FBjR/ua&#10;ymt+NwoWSZJdU3e7tN/3PCvo8JMV6Uqpj8mQrEF4Gvy/+O3OdJi//FzB3zfhB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xKgwgAAAN0AAAAPAAAAAAAAAAAAAAAAAJ8C&#10;AABkcnMvZG93bnJldi54bWxQSwUGAAAAAAQABAD3AAAAjgMAAAAA&#10;">
                        <v:imagedata r:id="rId32" o:title=""/>
                      </v:shape>
                      <w10:wrap anchorx="page" anchory="page"/>
                    </v:group>
                  </w:pict>
                </mc:Fallback>
              </mc:AlternateContent>
            </w:r>
            <w:r w:rsidRPr="00E91D74">
              <w:rPr>
                <w:szCs w:val="22"/>
              </w:rPr>
              <mc:AlternateContent>
                <mc:Choice Requires="wpg">
                  <w:drawing>
                    <wp:anchor distT="0" distB="0" distL="114300" distR="114300" simplePos="0" relativeHeight="251688960" behindDoc="1" locked="0" layoutInCell="1" allowOverlap="1" wp14:anchorId="6F350DDA" wp14:editId="61615303">
                      <wp:simplePos x="0" y="0"/>
                      <wp:positionH relativeFrom="page">
                        <wp:posOffset>7570470</wp:posOffset>
                      </wp:positionH>
                      <wp:positionV relativeFrom="page">
                        <wp:posOffset>0</wp:posOffset>
                      </wp:positionV>
                      <wp:extent cx="19050" cy="10723880"/>
                      <wp:effectExtent l="0" t="0" r="1905" b="127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0723880"/>
                                <a:chOff x="11922" y="0"/>
                                <a:chExt cx="30" cy="16888"/>
                              </a:xfrm>
                            </wpg:grpSpPr>
                            <pic:pic xmlns:pic="http://schemas.openxmlformats.org/drawingml/2006/picture">
                              <pic:nvPicPr>
                                <pic:cNvPr id="1673"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72" o:spid="_x0000_s1026" style="position:absolute;margin-left:596.1pt;margin-top:0;width:1.5pt;height:844.4pt;z-index:-251627520;mso-position-horizontal-relative:page;mso-position-vertical-relative:page" coordorigin="11922" coordsize="30,16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">
                      <v:shape id="Picture 139" o:spid="_x0000_s1027"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vm9AAAA3QAAAA8AAABkcnMvZG93bnJldi54bWxET0sKwjAQ3QveIYzgTlMVqlajiKC4Ez/g&#10;dmzGtthMShO13t4Igrt5vO/Ml40pxZNqV1hWMOhHIIhTqwvOFJxPm94EhPPIGkvLpOBNDpaLdmuO&#10;ibYvPtDz6DMRQtglqCD3vkqkdGlOBl3fVsSBu9naoA+wzqSu8RXCTSmHURRLgwWHhhwrWueU3o8P&#10;o2A7vZhs7cZ3fcOmLK5TH++NVqrbaVYzEJ4a/xf/3Dsd5sfjEXy/CS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2T6+b0AAADdAAAADwAAAAAAAAAAAAAAAACfAgAAZHJz&#10;L2Rvd25yZXYueG1sUEsFBgAAAAAEAAQA9wAAAIkDAAAAAA==&#10;">
                        <v:imagedata r:id="rId22" o:title=""/>
                      </v:shape>
                      <v:shape id="Picture 140" o:spid="_x0000_s1028"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NeXFAAAA3QAAAA8AAABkcnMvZG93bnJldi54bWxET0trAjEQvhf8D2EEbzWr9cVqFBGKQkvB&#10;1YPexs24u7iZLEnU7b9vCoXe5uN7zmLVmlo8yPnKsoJBPwFBnFtdcaHgeHh/nYHwAVljbZkUfJOH&#10;1bLzssBU2yfv6ZGFQsQQ9ikqKENoUil9XpJB37cNceSu1hkMEbpCaofPGG5qOUySiTRYcWwosaFN&#10;SfktuxsFmwN+Xdrx9jR1w2ww/nz7OO9mF6V63XY9BxGoDf/iP/dOx/mT6Qh+v4kn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DXlxQAAAN0AAAAPAAAAAAAAAAAAAAAA&#10;AJ8CAABkcnMvZG93bnJldi54bWxQSwUGAAAAAAQABAD3AAAAkQMAAAAA&#10;">
                        <v:imagedata r:id="rId46" o:title=""/>
                      </v:shape>
                      <w10:wrap anchorx="page" anchory="page"/>
                    </v:group>
                  </w:pict>
                </mc:Fallback>
              </mc:AlternateContent>
            </w:r>
            <w:r w:rsidRPr="00E91D74">
              <w:rPr>
                <w:rFonts w:eastAsia="Arial"/>
              </w:rPr>
              <w:t>Actions</w:t>
            </w:r>
          </w:p>
        </w:tc>
        <w:tc>
          <w:tcPr>
            <w:tcW w:w="1559" w:type="dxa"/>
            <w:shd w:val="clear" w:color="auto" w:fill="000000" w:themeFill="text1"/>
          </w:tcPr>
          <w:p w:rsidR="00325265" w:rsidRPr="00E91D74" w:rsidRDefault="00325265" w:rsidP="008B76A3">
            <w:pPr>
              <w:pStyle w:val="TableHeading"/>
              <w:rPr>
                <w:rFonts w:eastAsia="Arial"/>
              </w:rPr>
            </w:pPr>
            <w:r w:rsidRPr="00E91D74">
              <w:rPr>
                <w:rFonts w:eastAsia="Arial"/>
              </w:rPr>
              <w:t>Lead agencies</w:t>
            </w:r>
          </w:p>
        </w:tc>
      </w:tr>
      <w:tr w:rsidR="00E91D74" w:rsidRPr="00E91D74" w:rsidTr="00EF2C0E">
        <w:trPr>
          <w:cantSplit/>
        </w:trPr>
        <w:tc>
          <w:tcPr>
            <w:tcW w:w="7513" w:type="dxa"/>
            <w:gridSpan w:val="2"/>
            <w:shd w:val="clear" w:color="auto" w:fill="auto"/>
          </w:tcPr>
          <w:p w:rsidR="00325265" w:rsidRPr="00EF2C0E" w:rsidRDefault="00325265" w:rsidP="008B76A3">
            <w:pPr>
              <w:pStyle w:val="TableText"/>
              <w:rPr>
                <w:rFonts w:eastAsia="Candara"/>
                <w:b/>
              </w:rPr>
            </w:pPr>
            <w:r w:rsidRPr="00EF2C0E">
              <w:rPr>
                <w:rFonts w:eastAsia="Candara"/>
                <w:b/>
              </w:rPr>
              <w:t>Registry</w:t>
            </w:r>
          </w:p>
          <w:p w:rsidR="00325265" w:rsidRPr="00E91D74" w:rsidRDefault="00325265" w:rsidP="008B76A3">
            <w:pPr>
              <w:pStyle w:val="TableText"/>
              <w:rPr>
                <w:rFonts w:eastAsia="Candara"/>
              </w:rPr>
            </w:pPr>
            <w:r w:rsidRPr="00E91D74">
              <w:rPr>
                <w:rFonts w:eastAsia="Candara"/>
              </w:rPr>
              <w:t>Feasibility pilot of the Rick Hansen and Victorian ICF</w:t>
            </w:r>
            <w:r w:rsidR="00EF2C0E">
              <w:rPr>
                <w:rStyle w:val="FootnoteReference"/>
                <w:rFonts w:eastAsia="Candara"/>
              </w:rPr>
              <w:footnoteReference w:id="21"/>
            </w:r>
            <w:r w:rsidR="00EF2C0E">
              <w:rPr>
                <w:rFonts w:eastAsia="Candara"/>
              </w:rPr>
              <w:t xml:space="preserve"> </w:t>
            </w:r>
            <w:r w:rsidRPr="00E91D74">
              <w:rPr>
                <w:rFonts w:eastAsia="Candara"/>
              </w:rPr>
              <w:t xml:space="preserve">registries at </w:t>
            </w:r>
            <w:proofErr w:type="spellStart"/>
            <w:r w:rsidRPr="00E91D74">
              <w:rPr>
                <w:rFonts w:eastAsia="Candara"/>
              </w:rPr>
              <w:t>Burwood</w:t>
            </w:r>
            <w:proofErr w:type="spellEnd"/>
            <w:r w:rsidRPr="00E91D74">
              <w:rPr>
                <w:rFonts w:eastAsia="Candara"/>
              </w:rPr>
              <w:t xml:space="preserve"> Spinal Unit to:</w:t>
            </w:r>
          </w:p>
          <w:p w:rsidR="00325265" w:rsidRPr="00E91D74" w:rsidRDefault="00325265" w:rsidP="00EF2C0E">
            <w:pPr>
              <w:pStyle w:val="TableBullet"/>
              <w:rPr>
                <w:rFonts w:eastAsia="Candara"/>
              </w:rPr>
            </w:pPr>
            <w:r w:rsidRPr="00E91D74">
              <w:rPr>
                <w:rFonts w:eastAsia="Candara"/>
              </w:rPr>
              <w:t>test workflow processes, the interface and data transfer between other programmes including the NZ Trauma Registry and the usefulness of the data collections for research, quality improvement and/or clinical management</w:t>
            </w:r>
          </w:p>
          <w:p w:rsidR="00325265" w:rsidRPr="00EF2C0E" w:rsidRDefault="00325265" w:rsidP="00EF2C0E">
            <w:pPr>
              <w:pStyle w:val="TableBullet"/>
              <w:rPr>
                <w:rFonts w:eastAsia="Candara"/>
              </w:rPr>
            </w:pPr>
            <w:r w:rsidRPr="00E91D74">
              <w:rPr>
                <w:rFonts w:eastAsia="Candara"/>
              </w:rPr>
              <w:t>identify processes and costs associated with manual and automated data collection, including potential extracts and the use of Concerto</w:t>
            </w:r>
            <w:r w:rsidR="00EF2C0E">
              <w:rPr>
                <w:rStyle w:val="FootnoteReference"/>
                <w:rFonts w:eastAsia="Candara"/>
              </w:rPr>
              <w:footnoteReference w:id="22"/>
            </w:r>
          </w:p>
          <w:p w:rsidR="00325265" w:rsidRPr="00E91D74" w:rsidRDefault="00325265" w:rsidP="00EF2C0E">
            <w:pPr>
              <w:pStyle w:val="TableBullet"/>
              <w:rPr>
                <w:rFonts w:eastAsia="Candara"/>
              </w:rPr>
            </w:pPr>
            <w:r w:rsidRPr="00E91D74">
              <w:rPr>
                <w:rFonts w:eastAsia="Candara"/>
              </w:rPr>
              <w:t>identify capacity for routine monitoring that contributes to data collection</w:t>
            </w:r>
          </w:p>
          <w:p w:rsidR="00325265" w:rsidRPr="00E91D74" w:rsidRDefault="00325265" w:rsidP="00EF2C0E">
            <w:pPr>
              <w:pStyle w:val="TableBullet"/>
              <w:rPr>
                <w:rFonts w:eastAsia="Candara"/>
              </w:rPr>
            </w:pPr>
            <w:r w:rsidRPr="00E91D74">
              <w:rPr>
                <w:rFonts w:eastAsia="Candara"/>
              </w:rPr>
              <w:t>consider implications for AROC data collections</w:t>
            </w:r>
          </w:p>
          <w:p w:rsidR="00325265" w:rsidRPr="00E91D74" w:rsidRDefault="00325265" w:rsidP="00EF2C0E">
            <w:pPr>
              <w:pStyle w:val="TableBullet"/>
              <w:rPr>
                <w:rFonts w:eastAsia="Candara"/>
              </w:rPr>
            </w:pPr>
            <w:proofErr w:type="gramStart"/>
            <w:r w:rsidRPr="00E91D74">
              <w:rPr>
                <w:rFonts w:eastAsia="Candara"/>
              </w:rPr>
              <w:t>recommend</w:t>
            </w:r>
            <w:proofErr w:type="gramEnd"/>
            <w:r w:rsidRPr="00E91D74">
              <w:rPr>
                <w:rFonts w:eastAsia="Candara"/>
              </w:rPr>
              <w:t xml:space="preserve"> a national approach for the implementation of a registry.</w:t>
            </w:r>
          </w:p>
          <w:p w:rsidR="00325265" w:rsidRPr="00E91D74" w:rsidRDefault="00325265" w:rsidP="008B76A3">
            <w:pPr>
              <w:pStyle w:val="TableText"/>
              <w:rPr>
                <w:rFonts w:eastAsia="Candara"/>
              </w:rPr>
            </w:pPr>
            <w:r w:rsidRPr="00E91D74">
              <w:rPr>
                <w:rFonts w:eastAsia="Candara"/>
              </w:rPr>
              <w:t>Use recommendations from the registry pilot to develop and implement a national registry. Build interfaces for data transfer between registries that collect duplicate information.</w:t>
            </w:r>
          </w:p>
        </w:tc>
        <w:tc>
          <w:tcPr>
            <w:tcW w:w="1559" w:type="dxa"/>
            <w:shd w:val="clear" w:color="auto" w:fill="auto"/>
          </w:tcPr>
          <w:p w:rsidR="00325265" w:rsidRPr="00E91D74" w:rsidRDefault="00325265" w:rsidP="00EF2C0E">
            <w:pPr>
              <w:pStyle w:val="TableText"/>
              <w:rPr>
                <w:rFonts w:eastAsia="Candara"/>
              </w:rPr>
            </w:pPr>
            <w:r w:rsidRPr="00E91D74">
              <w:rPr>
                <w:rFonts w:eastAsia="Candara"/>
              </w:rPr>
              <w:t>CDHB, BAIL,</w:t>
            </w:r>
            <w:r w:rsidR="00EF2C0E">
              <w:rPr>
                <w:rStyle w:val="FootnoteReference"/>
                <w:rFonts w:eastAsia="Candara"/>
              </w:rPr>
              <w:footnoteReference w:id="23"/>
            </w:r>
            <w:r w:rsidR="00EF2C0E">
              <w:rPr>
                <w:rFonts w:eastAsia="Candara"/>
              </w:rPr>
              <w:t xml:space="preserve"> </w:t>
            </w:r>
            <w:r w:rsidRPr="00E91D74">
              <w:rPr>
                <w:rFonts w:eastAsia="Candara"/>
              </w:rPr>
              <w:t>ACC</w:t>
            </w:r>
          </w:p>
        </w:tc>
      </w:tr>
      <w:tr w:rsidR="00E91D74" w:rsidRPr="00E91D74" w:rsidTr="00EF2C0E">
        <w:trPr>
          <w:cantSplit/>
        </w:trPr>
        <w:tc>
          <w:tcPr>
            <w:tcW w:w="7513" w:type="dxa"/>
            <w:gridSpan w:val="2"/>
            <w:shd w:val="clear" w:color="auto" w:fill="auto"/>
          </w:tcPr>
          <w:p w:rsidR="00325265" w:rsidRPr="00EF2C0E" w:rsidRDefault="00325265" w:rsidP="008B76A3">
            <w:pPr>
              <w:pStyle w:val="TableText"/>
              <w:rPr>
                <w:rFonts w:eastAsia="Candara"/>
                <w:b/>
              </w:rPr>
            </w:pPr>
            <w:r w:rsidRPr="00EF2C0E">
              <w:rPr>
                <w:rFonts w:eastAsia="Candara"/>
                <w:b/>
              </w:rPr>
              <w:t>e-shared care plans</w:t>
            </w:r>
          </w:p>
          <w:p w:rsidR="00325265" w:rsidRPr="00E91D74" w:rsidRDefault="00325265" w:rsidP="008B76A3">
            <w:pPr>
              <w:pStyle w:val="TableText"/>
              <w:rPr>
                <w:rFonts w:eastAsia="Candara"/>
              </w:rPr>
            </w:pPr>
            <w:r w:rsidRPr="00E91D74">
              <w:rPr>
                <w:rFonts w:eastAsia="Candara"/>
              </w:rPr>
              <w:t>Pilot shared care plans at the Auckland Regional Spinal Unit to:</w:t>
            </w:r>
          </w:p>
          <w:p w:rsidR="00325265" w:rsidRPr="00E91D74" w:rsidRDefault="00325265" w:rsidP="00EF2C0E">
            <w:pPr>
              <w:pStyle w:val="TableBullet"/>
              <w:rPr>
                <w:rFonts w:eastAsia="Candara"/>
              </w:rPr>
            </w:pPr>
            <w:r w:rsidRPr="00E91D74">
              <w:rPr>
                <w:rFonts w:eastAsia="Candara"/>
              </w:rPr>
              <w:t>test e-shared care planning systems and processes, including how they can support the client, and services provided in primary care, the community and other DHBs</w:t>
            </w:r>
          </w:p>
          <w:p w:rsidR="00325265" w:rsidRPr="00E91D74" w:rsidRDefault="00325265" w:rsidP="00EF2C0E">
            <w:pPr>
              <w:pStyle w:val="TableBullet"/>
              <w:rPr>
                <w:rFonts w:eastAsia="Candara"/>
              </w:rPr>
            </w:pPr>
            <w:r w:rsidRPr="00E91D74">
              <w:rPr>
                <w:rFonts w:eastAsia="Candara"/>
              </w:rPr>
              <w:t>explore the use of shared care plans to allow for more proactive health engagement over a person</w:t>
            </w:r>
            <w:r w:rsidR="000118BE" w:rsidRPr="00E91D74">
              <w:rPr>
                <w:rFonts w:eastAsia="Candara"/>
              </w:rPr>
              <w:t>’</w:t>
            </w:r>
            <w:r w:rsidRPr="00E91D74">
              <w:rPr>
                <w:rFonts w:eastAsia="Candara"/>
              </w:rPr>
              <w:t>s lifetime regardless of the setting, including access to their clinical records</w:t>
            </w:r>
          </w:p>
          <w:p w:rsidR="00325265" w:rsidRPr="00E91D74" w:rsidRDefault="00325265" w:rsidP="00EF2C0E">
            <w:pPr>
              <w:pStyle w:val="TableBullet"/>
              <w:rPr>
                <w:rFonts w:eastAsia="Candara"/>
              </w:rPr>
            </w:pPr>
            <w:proofErr w:type="gramStart"/>
            <w:r w:rsidRPr="00E91D74">
              <w:rPr>
                <w:rFonts w:eastAsia="Candara"/>
              </w:rPr>
              <w:t>identify</w:t>
            </w:r>
            <w:proofErr w:type="gramEnd"/>
            <w:r w:rsidRPr="00E91D74">
              <w:rPr>
                <w:rFonts w:eastAsia="Candara"/>
              </w:rPr>
              <w:t xml:space="preserve"> the systems and processes from the pilot that are required for national implementation of e-shared care for all SCI clients.</w:t>
            </w:r>
          </w:p>
          <w:p w:rsidR="00325265" w:rsidRPr="00E91D74" w:rsidRDefault="00325265" w:rsidP="008B76A3">
            <w:pPr>
              <w:pStyle w:val="TableText"/>
              <w:rPr>
                <w:rFonts w:eastAsia="Candara"/>
              </w:rPr>
            </w:pPr>
            <w:r w:rsidRPr="00E91D74">
              <w:rPr>
                <w:rFonts w:eastAsia="Candara"/>
              </w:rPr>
              <w:t>Use recommendations from the e-shared care plan pilot to implement e-shared care plans nationally.</w:t>
            </w:r>
          </w:p>
        </w:tc>
        <w:tc>
          <w:tcPr>
            <w:tcW w:w="1559" w:type="dxa"/>
            <w:shd w:val="clear" w:color="auto" w:fill="auto"/>
          </w:tcPr>
          <w:p w:rsidR="00325265" w:rsidRPr="00E91D74" w:rsidRDefault="00325265" w:rsidP="008B76A3">
            <w:pPr>
              <w:pStyle w:val="TableText"/>
              <w:rPr>
                <w:rFonts w:eastAsia="Candara"/>
              </w:rPr>
            </w:pPr>
            <w:r w:rsidRPr="00E91D74">
              <w:rPr>
                <w:rFonts w:eastAsia="Candara"/>
              </w:rPr>
              <w:t>CMDHB, CDHB</w:t>
            </w:r>
          </w:p>
        </w:tc>
      </w:tr>
      <w:tr w:rsidR="00E91D74" w:rsidRPr="00E91D74" w:rsidTr="00EF2C0E">
        <w:trPr>
          <w:cantSplit/>
        </w:trPr>
        <w:tc>
          <w:tcPr>
            <w:tcW w:w="1497" w:type="dxa"/>
            <w:tcBorders>
              <w:bottom w:val="single" w:sz="4" w:space="0" w:color="FFFFFF" w:themeColor="background1"/>
            </w:tcBorders>
            <w:shd w:val="clear" w:color="auto" w:fill="000000" w:themeFill="text1"/>
            <w:vAlign w:val="center"/>
          </w:tcPr>
          <w:p w:rsidR="00325265" w:rsidRPr="00E91D74" w:rsidRDefault="00325265" w:rsidP="00D018B1">
            <w:pPr>
              <w:pStyle w:val="TableHeading"/>
              <w:rPr>
                <w:rFonts w:eastAsia="Arial"/>
              </w:rPr>
            </w:pPr>
            <w:r w:rsidRPr="00E91D74">
              <w:rPr>
                <w:rFonts w:eastAsia="Arial"/>
              </w:rPr>
              <w:t>Timing</w:t>
            </w:r>
          </w:p>
        </w:tc>
        <w:tc>
          <w:tcPr>
            <w:tcW w:w="7575" w:type="dxa"/>
            <w:gridSpan w:val="2"/>
            <w:shd w:val="clear" w:color="auto" w:fill="auto"/>
          </w:tcPr>
          <w:p w:rsidR="00325265" w:rsidRPr="00E91D74" w:rsidRDefault="00325265" w:rsidP="008B76A3">
            <w:pPr>
              <w:pStyle w:val="TableText"/>
              <w:rPr>
                <w:rFonts w:eastAsia="Candara"/>
              </w:rPr>
            </w:pPr>
            <w:r w:rsidRPr="00E91D74">
              <w:rPr>
                <w:rFonts w:eastAsia="Candara"/>
              </w:rPr>
              <w:t>Registry pilot – completion by June 2015 – followed by national roll-out</w:t>
            </w:r>
          </w:p>
          <w:p w:rsidR="00325265" w:rsidRPr="00E91D74" w:rsidRDefault="00325265" w:rsidP="008B76A3">
            <w:pPr>
              <w:pStyle w:val="TableText"/>
              <w:rPr>
                <w:rFonts w:eastAsia="Candara"/>
              </w:rPr>
            </w:pPr>
            <w:r w:rsidRPr="00E91D74">
              <w:rPr>
                <w:rFonts w:eastAsia="Candara"/>
              </w:rPr>
              <w:t>e-shared care plan pilot – completion by September 2015 with intended national roll-out</w:t>
            </w:r>
          </w:p>
        </w:tc>
      </w:tr>
      <w:tr w:rsidR="00E91D74" w:rsidRPr="00E91D74" w:rsidTr="00EF2C0E">
        <w:trPr>
          <w:cantSplit/>
        </w:trPr>
        <w:tc>
          <w:tcPr>
            <w:tcW w:w="1497" w:type="dxa"/>
            <w:tcBorders>
              <w:top w:val="single" w:sz="4" w:space="0" w:color="FFFFFF" w:themeColor="background1"/>
            </w:tcBorders>
            <w:shd w:val="clear" w:color="auto" w:fill="000000" w:themeFill="text1"/>
            <w:vAlign w:val="center"/>
          </w:tcPr>
          <w:p w:rsidR="00325265" w:rsidRPr="00E91D74" w:rsidRDefault="00325265" w:rsidP="00D018B1">
            <w:pPr>
              <w:pStyle w:val="TableHeading"/>
              <w:rPr>
                <w:rFonts w:eastAsia="Arial"/>
              </w:rPr>
            </w:pPr>
            <w:r w:rsidRPr="00E91D74">
              <w:rPr>
                <w:rFonts w:eastAsia="Arial"/>
              </w:rPr>
              <w:t>Lead agencies</w:t>
            </w:r>
          </w:p>
        </w:tc>
        <w:tc>
          <w:tcPr>
            <w:tcW w:w="7575" w:type="dxa"/>
            <w:gridSpan w:val="2"/>
            <w:shd w:val="clear" w:color="auto" w:fill="auto"/>
            <w:vAlign w:val="center"/>
          </w:tcPr>
          <w:p w:rsidR="00325265" w:rsidRPr="00E91D74" w:rsidRDefault="00325265" w:rsidP="00EF2C0E">
            <w:pPr>
              <w:pStyle w:val="TableText"/>
              <w:rPr>
                <w:rFonts w:eastAsia="Candara"/>
              </w:rPr>
            </w:pPr>
            <w:r w:rsidRPr="00E91D74">
              <w:rPr>
                <w:rFonts w:eastAsia="Candara"/>
              </w:rPr>
              <w:t xml:space="preserve">Registry pilot – </w:t>
            </w:r>
            <w:proofErr w:type="spellStart"/>
            <w:r w:rsidRPr="00E91D74">
              <w:rPr>
                <w:rFonts w:eastAsia="Candara"/>
              </w:rPr>
              <w:t>Burwood</w:t>
            </w:r>
            <w:proofErr w:type="spellEnd"/>
            <w:r w:rsidRPr="00E91D74">
              <w:rPr>
                <w:rFonts w:eastAsia="Candara"/>
              </w:rPr>
              <w:t xml:space="preserve"> Academy and CDHB</w:t>
            </w:r>
          </w:p>
          <w:p w:rsidR="00325265" w:rsidRPr="00E91D74" w:rsidRDefault="00325265" w:rsidP="00EF2C0E">
            <w:pPr>
              <w:pStyle w:val="TableText"/>
              <w:rPr>
                <w:rFonts w:eastAsia="Candara"/>
              </w:rPr>
            </w:pPr>
            <w:r w:rsidRPr="00E91D74">
              <w:rPr>
                <w:rFonts w:eastAsia="Candara"/>
              </w:rPr>
              <w:t>e-shared care plan pilot – CMDHB</w:t>
            </w:r>
          </w:p>
        </w:tc>
      </w:tr>
    </w:tbl>
    <w:p w:rsidR="00325265" w:rsidRPr="00E91D74" w:rsidRDefault="00325265" w:rsidP="00EF2C0E"/>
    <w:p w:rsidR="00325265" w:rsidRPr="00E91D74" w:rsidRDefault="00325265" w:rsidP="00325265">
      <w:pPr>
        <w:spacing w:line="200" w:lineRule="exact"/>
        <w:rPr>
          <w:sz w:val="20"/>
        </w:rPr>
      </w:pPr>
      <w:r w:rsidRPr="00E91D74">
        <w:br w:type="page"/>
      </w:r>
    </w:p>
    <w:p w:rsidR="00576C34" w:rsidRPr="00E91D74" w:rsidRDefault="00576C34" w:rsidP="00576C34">
      <w:pPr>
        <w:jc w:val="right"/>
        <w:rPr>
          <w:rFonts w:eastAsia="Candara"/>
        </w:rPr>
      </w:pPr>
      <w:r>
        <w:rPr>
          <w:rFonts w:eastAsia="Candara"/>
          <w:noProof/>
          <w:lang w:eastAsia="en-NZ"/>
        </w:rPr>
        <w:lastRenderedPageBreak/>
        <w:drawing>
          <wp:inline distT="0" distB="0" distL="0" distR="0" wp14:anchorId="70A48E50">
            <wp:extent cx="1205346" cy="8822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25081" t="23568" r="26146" b="37298"/>
                    <a:stretch/>
                  </pic:blipFill>
                  <pic:spPr bwMode="auto">
                    <a:xfrm>
                      <a:off x="0" y="0"/>
                      <a:ext cx="1213433" cy="888184"/>
                    </a:xfrm>
                    <a:prstGeom prst="rect">
                      <a:avLst/>
                    </a:prstGeom>
                    <a:noFill/>
                    <a:ln>
                      <a:noFill/>
                    </a:ln>
                    <a:extLst>
                      <a:ext uri="{53640926-AAD7-44D8-BBD7-CCE9431645EC}">
                        <a14:shadowObscured xmlns:a14="http://schemas.microsoft.com/office/drawing/2010/main"/>
                      </a:ext>
                    </a:extLst>
                  </pic:spPr>
                </pic:pic>
              </a:graphicData>
            </a:graphic>
          </wp:inline>
        </w:drawing>
      </w:r>
    </w:p>
    <w:p w:rsidR="00576C34" w:rsidRPr="00E91D74" w:rsidRDefault="00576C34" w:rsidP="00576C34">
      <w:pPr>
        <w:pBdr>
          <w:bottom w:val="single" w:sz="24" w:space="1" w:color="auto"/>
        </w:pBdr>
        <w:ind w:left="6350"/>
        <w:jc w:val="right"/>
        <w:rPr>
          <w:rFonts w:eastAsia="Candara"/>
          <w:sz w:val="48"/>
          <w:szCs w:val="48"/>
        </w:rPr>
      </w:pPr>
      <w:r w:rsidRPr="00E91D74">
        <w:rPr>
          <w:rFonts w:eastAsia="Candara"/>
          <w:sz w:val="48"/>
          <w:szCs w:val="48"/>
        </w:rPr>
        <w:t>OBJECTIVE</w:t>
      </w:r>
    </w:p>
    <w:p w:rsidR="00576C34" w:rsidRPr="00E91D74" w:rsidRDefault="00576C34" w:rsidP="001A7123">
      <w:pPr>
        <w:pStyle w:val="Part"/>
        <w:spacing w:before="360"/>
      </w:pPr>
      <w:r>
        <w:t>Provide nationally</w:t>
      </w:r>
      <w:r w:rsidRPr="00E91D74">
        <w:br/>
      </w:r>
      <w:r>
        <w:t>consistent SCI</w:t>
      </w:r>
      <w:r w:rsidRPr="00E91D74">
        <w:br/>
      </w:r>
      <w:r>
        <w:t>rehabilitation</w:t>
      </w:r>
      <w:r>
        <w:br/>
        <w:t>services and extend</w:t>
      </w:r>
      <w:r>
        <w:br/>
        <w:t>community-based</w:t>
      </w:r>
      <w:r>
        <w:br/>
        <w:t>rehabilitation</w:t>
      </w:r>
    </w:p>
    <w:p w:rsidR="00325265" w:rsidRPr="00E91D74" w:rsidRDefault="00325265" w:rsidP="00576C34"/>
    <w:p w:rsidR="00576C34" w:rsidRDefault="00576C34" w:rsidP="00576C34">
      <w:pPr>
        <w:rPr>
          <w:rFonts w:eastAsia="Arial"/>
        </w:rPr>
      </w:pPr>
      <w:r>
        <w:rPr>
          <w:rFonts w:eastAsia="Arial"/>
        </w:rPr>
        <w:br w:type="page"/>
      </w:r>
    </w:p>
    <w:p w:rsidR="00325265" w:rsidRPr="00E91D74" w:rsidRDefault="00325265" w:rsidP="00576C34">
      <w:pPr>
        <w:pStyle w:val="Objective"/>
      </w:pPr>
      <w:bookmarkStart w:id="15" w:name="_Toc391651103"/>
      <w:r w:rsidRPr="00E91D74">
        <w:rPr>
          <w:rFonts w:eastAsia="Arial" w:cs="Arial"/>
          <w:b/>
          <w:bCs/>
        </w:rPr>
        <w:lastRenderedPageBreak/>
        <w:t>OBJECTIVE 4</w:t>
      </w:r>
      <w:proofErr w:type="gramStart"/>
      <w:r w:rsidRPr="00E91D74">
        <w:rPr>
          <w:rFonts w:eastAsia="Arial" w:cs="Arial"/>
          <w:b/>
          <w:bCs/>
        </w:rPr>
        <w:t>:</w:t>
      </w:r>
      <w:proofErr w:type="gramEnd"/>
      <w:r w:rsidR="00576C34">
        <w:rPr>
          <w:rFonts w:eastAsia="Arial" w:cs="Arial"/>
          <w:b/>
          <w:bCs/>
        </w:rPr>
        <w:br/>
      </w:r>
      <w:r w:rsidRPr="00E91D74">
        <w:t>Provide nationally consistent SCI rehabilitation services and extend community-based rehabilitation</w:t>
      </w:r>
      <w:bookmarkEnd w:id="15"/>
    </w:p>
    <w:p w:rsidR="00325265" w:rsidRPr="00474862" w:rsidRDefault="00325265" w:rsidP="00510E0E">
      <w:pPr>
        <w:pStyle w:val="Quote"/>
        <w:ind w:left="709"/>
        <w:rPr>
          <w:rFonts w:eastAsia="Arial"/>
          <w:i w:val="0"/>
        </w:rPr>
      </w:pPr>
      <w:r w:rsidRPr="00474862">
        <w:rPr>
          <w:rFonts w:eastAsia="Arial"/>
          <w:i w:val="0"/>
        </w:rPr>
        <w:t>Benefits of case management, discharge planning and referral</w:t>
      </w:r>
      <w:r w:rsidR="00510E0E" w:rsidRPr="00474862">
        <w:rPr>
          <w:rFonts w:eastAsia="Arial"/>
          <w:i w:val="0"/>
        </w:rPr>
        <w:br/>
      </w:r>
      <w:r w:rsidRPr="00474862">
        <w:rPr>
          <w:rFonts w:eastAsia="Arial"/>
          <w:i w:val="0"/>
        </w:rPr>
        <w:t>I</w:t>
      </w:r>
      <w:r w:rsidR="000118BE" w:rsidRPr="00474862">
        <w:rPr>
          <w:rFonts w:eastAsia="Arial"/>
          <w:i w:val="0"/>
        </w:rPr>
        <w:t>’</w:t>
      </w:r>
      <w:r w:rsidRPr="00474862">
        <w:rPr>
          <w:rFonts w:eastAsia="Arial"/>
          <w:i w:val="0"/>
        </w:rPr>
        <w:t>m diabetic and recently had a small stroke. I was doing really</w:t>
      </w:r>
      <w:r w:rsidR="000118BE" w:rsidRPr="00474862">
        <w:rPr>
          <w:rFonts w:eastAsia="Arial"/>
          <w:i w:val="0"/>
        </w:rPr>
        <w:t xml:space="preserve"> </w:t>
      </w:r>
      <w:r w:rsidRPr="00474862">
        <w:rPr>
          <w:rFonts w:eastAsia="Arial"/>
          <w:i w:val="0"/>
        </w:rPr>
        <w:t>well, having</w:t>
      </w:r>
      <w:r w:rsidR="000118BE" w:rsidRPr="00474862">
        <w:rPr>
          <w:rFonts w:eastAsia="Arial"/>
          <w:i w:val="0"/>
        </w:rPr>
        <w:t xml:space="preserve"> </w:t>
      </w:r>
      <w:r w:rsidRPr="00474862">
        <w:rPr>
          <w:rFonts w:eastAsia="Arial"/>
          <w:i w:val="0"/>
        </w:rPr>
        <w:t>been discharged home,</w:t>
      </w:r>
      <w:r w:rsidR="000118BE" w:rsidRPr="00474862">
        <w:rPr>
          <w:rFonts w:eastAsia="Arial"/>
          <w:i w:val="0"/>
        </w:rPr>
        <w:t xml:space="preserve"> </w:t>
      </w:r>
      <w:r w:rsidRPr="00474862">
        <w:rPr>
          <w:rFonts w:eastAsia="Arial"/>
          <w:i w:val="0"/>
        </w:rPr>
        <w:t>and was aiming to get</w:t>
      </w:r>
      <w:r w:rsidR="000118BE" w:rsidRPr="00474862">
        <w:rPr>
          <w:rFonts w:eastAsia="Arial"/>
          <w:i w:val="0"/>
        </w:rPr>
        <w:t xml:space="preserve"> </w:t>
      </w:r>
      <w:r w:rsidRPr="00474862">
        <w:rPr>
          <w:rFonts w:eastAsia="Arial"/>
          <w:i w:val="0"/>
        </w:rPr>
        <w:t>back</w:t>
      </w:r>
      <w:r w:rsidR="000118BE" w:rsidRPr="00474862">
        <w:rPr>
          <w:rFonts w:eastAsia="Arial"/>
          <w:i w:val="0"/>
        </w:rPr>
        <w:t xml:space="preserve"> </w:t>
      </w:r>
      <w:r w:rsidRPr="00474862">
        <w:rPr>
          <w:rFonts w:eastAsia="Arial"/>
          <w:i w:val="0"/>
        </w:rPr>
        <w:t>to my job</w:t>
      </w:r>
      <w:r w:rsidR="00510E0E" w:rsidRPr="00474862">
        <w:rPr>
          <w:rFonts w:eastAsia="Arial"/>
          <w:i w:val="0"/>
        </w:rPr>
        <w:br/>
      </w:r>
      <w:r w:rsidRPr="00474862">
        <w:rPr>
          <w:rFonts w:eastAsia="Arial"/>
          <w:i w:val="0"/>
        </w:rPr>
        <w:t>as a data</w:t>
      </w:r>
      <w:r w:rsidR="000118BE" w:rsidRPr="00474862">
        <w:rPr>
          <w:rFonts w:eastAsia="Arial"/>
          <w:i w:val="0"/>
        </w:rPr>
        <w:t xml:space="preserve"> </w:t>
      </w:r>
      <w:r w:rsidRPr="00474862">
        <w:rPr>
          <w:rFonts w:eastAsia="Arial"/>
          <w:i w:val="0"/>
        </w:rPr>
        <w:t>analyst.</w:t>
      </w:r>
      <w:r w:rsidR="000118BE" w:rsidRPr="00474862">
        <w:rPr>
          <w:rFonts w:eastAsia="Arial"/>
          <w:i w:val="0"/>
        </w:rPr>
        <w:t xml:space="preserve"> </w:t>
      </w:r>
      <w:r w:rsidRPr="00474862">
        <w:rPr>
          <w:rFonts w:eastAsia="Arial"/>
          <w:i w:val="0"/>
        </w:rPr>
        <w:t>On one of my walks</w:t>
      </w:r>
      <w:r w:rsidR="000118BE" w:rsidRPr="00474862">
        <w:rPr>
          <w:rFonts w:eastAsia="Arial"/>
          <w:i w:val="0"/>
        </w:rPr>
        <w:t xml:space="preserve"> </w:t>
      </w:r>
      <w:r w:rsidRPr="00474862">
        <w:rPr>
          <w:rFonts w:eastAsia="Arial"/>
          <w:i w:val="0"/>
        </w:rPr>
        <w:t>I tripped and fell forward which resulted in an SCI. During my stay in the spinal</w:t>
      </w:r>
      <w:r w:rsidR="000118BE" w:rsidRPr="00474862">
        <w:rPr>
          <w:rFonts w:eastAsia="Arial"/>
          <w:i w:val="0"/>
        </w:rPr>
        <w:t xml:space="preserve"> </w:t>
      </w:r>
      <w:r w:rsidRPr="00474862">
        <w:rPr>
          <w:rFonts w:eastAsia="Arial"/>
          <w:i w:val="0"/>
        </w:rPr>
        <w:t>rehabilitation unit</w:t>
      </w:r>
      <w:r w:rsidR="000118BE" w:rsidRPr="00474862">
        <w:rPr>
          <w:rFonts w:eastAsia="Arial"/>
          <w:i w:val="0"/>
        </w:rPr>
        <w:t xml:space="preserve"> </w:t>
      </w:r>
      <w:r w:rsidRPr="00474862">
        <w:rPr>
          <w:rFonts w:eastAsia="Arial"/>
          <w:i w:val="0"/>
        </w:rPr>
        <w:t>they</w:t>
      </w:r>
      <w:r w:rsidR="00510E0E" w:rsidRPr="00474862">
        <w:rPr>
          <w:rFonts w:eastAsia="Arial"/>
          <w:i w:val="0"/>
        </w:rPr>
        <w:t xml:space="preserve"> </w:t>
      </w:r>
      <w:r w:rsidRPr="00474862">
        <w:rPr>
          <w:rFonts w:eastAsia="Arial"/>
          <w:i w:val="0"/>
        </w:rPr>
        <w:t>worked with me and got others involved to work</w:t>
      </w:r>
      <w:r w:rsidR="000118BE" w:rsidRPr="00474862">
        <w:rPr>
          <w:rFonts w:eastAsia="Arial"/>
          <w:i w:val="0"/>
        </w:rPr>
        <w:t xml:space="preserve"> </w:t>
      </w:r>
      <w:r w:rsidRPr="00474862">
        <w:rPr>
          <w:rFonts w:eastAsia="Arial"/>
          <w:i w:val="0"/>
        </w:rPr>
        <w:t>through my discharge plan so I could return to my home</w:t>
      </w:r>
      <w:r w:rsidR="000118BE" w:rsidRPr="00474862">
        <w:rPr>
          <w:rFonts w:eastAsia="Arial"/>
          <w:i w:val="0"/>
        </w:rPr>
        <w:t xml:space="preserve"> </w:t>
      </w:r>
      <w:r w:rsidRPr="00474862">
        <w:rPr>
          <w:rFonts w:eastAsia="Arial"/>
          <w:i w:val="0"/>
        </w:rPr>
        <w:t>town as soon as possible. This meant I had the right supports to get</w:t>
      </w:r>
      <w:r w:rsidR="000118BE" w:rsidRPr="00474862">
        <w:rPr>
          <w:rFonts w:eastAsia="Arial"/>
          <w:i w:val="0"/>
        </w:rPr>
        <w:t xml:space="preserve"> </w:t>
      </w:r>
      <w:r w:rsidRPr="00474862">
        <w:rPr>
          <w:rFonts w:eastAsia="Arial"/>
          <w:i w:val="0"/>
        </w:rPr>
        <w:t>home</w:t>
      </w:r>
      <w:r w:rsidR="000118BE" w:rsidRPr="00474862">
        <w:rPr>
          <w:rFonts w:eastAsia="Arial"/>
          <w:i w:val="0"/>
        </w:rPr>
        <w:t xml:space="preserve"> </w:t>
      </w:r>
      <w:r w:rsidRPr="00474862">
        <w:rPr>
          <w:rFonts w:eastAsia="Arial"/>
          <w:i w:val="0"/>
        </w:rPr>
        <w:t>and try</w:t>
      </w:r>
      <w:r w:rsidR="000118BE" w:rsidRPr="00474862">
        <w:rPr>
          <w:rFonts w:eastAsia="Arial"/>
          <w:i w:val="0"/>
        </w:rPr>
        <w:t xml:space="preserve"> </w:t>
      </w:r>
      <w:r w:rsidRPr="00474862">
        <w:rPr>
          <w:rFonts w:eastAsia="Arial"/>
          <w:i w:val="0"/>
        </w:rPr>
        <w:t>to return to work.</w:t>
      </w:r>
      <w:r w:rsidR="000118BE" w:rsidRPr="00474862">
        <w:rPr>
          <w:rFonts w:eastAsia="Arial"/>
          <w:i w:val="0"/>
        </w:rPr>
        <w:t xml:space="preserve"> </w:t>
      </w:r>
      <w:r w:rsidRPr="00474862">
        <w:rPr>
          <w:rFonts w:eastAsia="Arial"/>
          <w:i w:val="0"/>
        </w:rPr>
        <w:t>I was referred to an occupational therapist, physiotherapist and the local</w:t>
      </w:r>
      <w:r w:rsidR="00510E0E" w:rsidRPr="00474862">
        <w:rPr>
          <w:rFonts w:eastAsia="Arial"/>
          <w:i w:val="0"/>
        </w:rPr>
        <w:br/>
      </w:r>
      <w:r w:rsidRPr="00474862">
        <w:rPr>
          <w:rFonts w:eastAsia="Arial"/>
          <w:i w:val="0"/>
        </w:rPr>
        <w:t>pain clinic</w:t>
      </w:r>
      <w:r w:rsidR="000118BE" w:rsidRPr="00474862">
        <w:rPr>
          <w:rFonts w:eastAsia="Arial"/>
          <w:i w:val="0"/>
        </w:rPr>
        <w:t xml:space="preserve"> </w:t>
      </w:r>
      <w:r w:rsidRPr="00474862">
        <w:rPr>
          <w:rFonts w:eastAsia="Arial"/>
          <w:i w:val="0"/>
        </w:rPr>
        <w:t>as pain is an on-going issue for me and I need to continue</w:t>
      </w:r>
      <w:r w:rsidR="00510E0E" w:rsidRPr="00474862">
        <w:rPr>
          <w:rFonts w:eastAsia="Arial"/>
          <w:i w:val="0"/>
        </w:rPr>
        <w:br/>
      </w:r>
      <w:r w:rsidRPr="00474862">
        <w:rPr>
          <w:rFonts w:eastAsia="Arial"/>
          <w:i w:val="0"/>
        </w:rPr>
        <w:t>my rehabilitation programme. The staff</w:t>
      </w:r>
      <w:r w:rsidR="000118BE" w:rsidRPr="00474862">
        <w:rPr>
          <w:rFonts w:eastAsia="Arial"/>
          <w:i w:val="0"/>
        </w:rPr>
        <w:t xml:space="preserve"> </w:t>
      </w:r>
      <w:r w:rsidRPr="00474862">
        <w:rPr>
          <w:rFonts w:eastAsia="Arial"/>
          <w:i w:val="0"/>
        </w:rPr>
        <w:t>at the spinal</w:t>
      </w:r>
      <w:r w:rsidR="000118BE" w:rsidRPr="00474862">
        <w:rPr>
          <w:rFonts w:eastAsia="Arial"/>
          <w:i w:val="0"/>
        </w:rPr>
        <w:t xml:space="preserve"> </w:t>
      </w:r>
      <w:r w:rsidRPr="00474862">
        <w:rPr>
          <w:rFonts w:eastAsia="Arial"/>
          <w:i w:val="0"/>
        </w:rPr>
        <w:t>rehabilitation unit made</w:t>
      </w:r>
      <w:r w:rsidR="000118BE" w:rsidRPr="00474862">
        <w:rPr>
          <w:rFonts w:eastAsia="Arial"/>
          <w:i w:val="0"/>
        </w:rPr>
        <w:t xml:space="preserve"> </w:t>
      </w:r>
      <w:r w:rsidRPr="00474862">
        <w:rPr>
          <w:rFonts w:eastAsia="Arial"/>
          <w:i w:val="0"/>
        </w:rPr>
        <w:t>sure the pain clinic,</w:t>
      </w:r>
      <w:r w:rsidR="000118BE" w:rsidRPr="00474862">
        <w:rPr>
          <w:rFonts w:eastAsia="Arial"/>
          <w:i w:val="0"/>
        </w:rPr>
        <w:t xml:space="preserve"> </w:t>
      </w:r>
      <w:r w:rsidRPr="00474862">
        <w:rPr>
          <w:rFonts w:eastAsia="Arial"/>
          <w:i w:val="0"/>
        </w:rPr>
        <w:t>my GP and providers had all the information they</w:t>
      </w:r>
      <w:r w:rsidR="000118BE" w:rsidRPr="00474862">
        <w:rPr>
          <w:rFonts w:eastAsia="Arial"/>
          <w:i w:val="0"/>
        </w:rPr>
        <w:t xml:space="preserve"> </w:t>
      </w:r>
      <w:r w:rsidRPr="00474862">
        <w:rPr>
          <w:rFonts w:eastAsia="Arial"/>
          <w:i w:val="0"/>
        </w:rPr>
        <w:t>need as I don</w:t>
      </w:r>
      <w:r w:rsidR="000118BE" w:rsidRPr="00474862">
        <w:rPr>
          <w:rFonts w:eastAsia="Arial"/>
          <w:i w:val="0"/>
        </w:rPr>
        <w:t>’</w:t>
      </w:r>
      <w:r w:rsidRPr="00474862">
        <w:rPr>
          <w:rFonts w:eastAsia="Arial"/>
          <w:i w:val="0"/>
        </w:rPr>
        <w:t>t think they</w:t>
      </w:r>
      <w:r w:rsidR="000118BE" w:rsidRPr="00474862">
        <w:rPr>
          <w:rFonts w:eastAsia="Arial"/>
          <w:i w:val="0"/>
        </w:rPr>
        <w:t xml:space="preserve"> </w:t>
      </w:r>
      <w:r w:rsidRPr="00474862">
        <w:rPr>
          <w:rFonts w:eastAsia="Arial"/>
          <w:i w:val="0"/>
        </w:rPr>
        <w:t>are that familiar with SCI. My homecare support worker also came to the unit</w:t>
      </w:r>
      <w:r w:rsidR="000118BE" w:rsidRPr="00474862">
        <w:rPr>
          <w:rFonts w:eastAsia="Arial"/>
          <w:i w:val="0"/>
        </w:rPr>
        <w:t xml:space="preserve"> </w:t>
      </w:r>
      <w:r w:rsidRPr="00474862">
        <w:rPr>
          <w:rFonts w:eastAsia="Arial"/>
          <w:i w:val="0"/>
        </w:rPr>
        <w:t>for some training and to go over</w:t>
      </w:r>
      <w:r w:rsidR="00510E0E" w:rsidRPr="00474862">
        <w:rPr>
          <w:rFonts w:eastAsia="Arial"/>
          <w:i w:val="0"/>
        </w:rPr>
        <w:t xml:space="preserve"> </w:t>
      </w:r>
      <w:r w:rsidRPr="00474862">
        <w:rPr>
          <w:rFonts w:eastAsia="Arial"/>
          <w:i w:val="0"/>
        </w:rPr>
        <w:t>my routine. I</w:t>
      </w:r>
      <w:r w:rsidR="000118BE" w:rsidRPr="00474862">
        <w:rPr>
          <w:rFonts w:eastAsia="Arial"/>
          <w:i w:val="0"/>
        </w:rPr>
        <w:t>’</w:t>
      </w:r>
      <w:r w:rsidRPr="00474862">
        <w:rPr>
          <w:rFonts w:eastAsia="Arial"/>
          <w:i w:val="0"/>
        </w:rPr>
        <w:t>ll be seeing</w:t>
      </w:r>
      <w:r w:rsidR="000118BE" w:rsidRPr="00474862">
        <w:rPr>
          <w:rFonts w:eastAsia="Arial"/>
          <w:i w:val="0"/>
        </w:rPr>
        <w:t xml:space="preserve"> </w:t>
      </w:r>
      <w:r w:rsidRPr="00474862">
        <w:rPr>
          <w:rFonts w:eastAsia="Arial"/>
          <w:i w:val="0"/>
        </w:rPr>
        <w:t>staff</w:t>
      </w:r>
      <w:r w:rsidR="000118BE" w:rsidRPr="00474862">
        <w:rPr>
          <w:rFonts w:eastAsia="Arial"/>
          <w:i w:val="0"/>
        </w:rPr>
        <w:t xml:space="preserve"> </w:t>
      </w:r>
      <w:r w:rsidRPr="00474862">
        <w:rPr>
          <w:rFonts w:eastAsia="Arial"/>
          <w:i w:val="0"/>
        </w:rPr>
        <w:t>from the unit</w:t>
      </w:r>
      <w:r w:rsidR="000118BE" w:rsidRPr="00474862">
        <w:rPr>
          <w:rFonts w:eastAsia="Arial"/>
          <w:i w:val="0"/>
        </w:rPr>
        <w:t xml:space="preserve"> </w:t>
      </w:r>
      <w:r w:rsidRPr="00474862">
        <w:rPr>
          <w:rFonts w:eastAsia="Arial"/>
          <w:i w:val="0"/>
        </w:rPr>
        <w:t>for a reassessment when</w:t>
      </w:r>
      <w:r w:rsidR="000118BE" w:rsidRPr="00474862">
        <w:rPr>
          <w:rFonts w:eastAsia="Arial"/>
          <w:i w:val="0"/>
        </w:rPr>
        <w:t xml:space="preserve"> </w:t>
      </w:r>
      <w:r w:rsidRPr="00474862">
        <w:rPr>
          <w:rFonts w:eastAsia="Arial"/>
          <w:i w:val="0"/>
        </w:rPr>
        <w:t>they visit</w:t>
      </w:r>
      <w:r w:rsidR="000118BE" w:rsidRPr="00474862">
        <w:rPr>
          <w:rFonts w:eastAsia="Arial"/>
          <w:i w:val="0"/>
        </w:rPr>
        <w:t xml:space="preserve"> </w:t>
      </w:r>
      <w:r w:rsidRPr="00474862">
        <w:rPr>
          <w:rFonts w:eastAsia="Arial"/>
          <w:i w:val="0"/>
        </w:rPr>
        <w:t>in a few weeks. I know</w:t>
      </w:r>
      <w:r w:rsidR="000118BE" w:rsidRPr="00474862">
        <w:rPr>
          <w:rFonts w:eastAsia="Arial"/>
          <w:i w:val="0"/>
        </w:rPr>
        <w:t xml:space="preserve"> </w:t>
      </w:r>
      <w:r w:rsidRPr="00474862">
        <w:rPr>
          <w:rFonts w:eastAsia="Arial"/>
          <w:i w:val="0"/>
        </w:rPr>
        <w:t>there</w:t>
      </w:r>
      <w:r w:rsidR="000118BE" w:rsidRPr="00474862">
        <w:rPr>
          <w:rFonts w:eastAsia="Arial"/>
          <w:i w:val="0"/>
        </w:rPr>
        <w:t xml:space="preserve"> </w:t>
      </w:r>
      <w:r w:rsidRPr="00474862">
        <w:rPr>
          <w:rFonts w:eastAsia="Arial"/>
          <w:i w:val="0"/>
        </w:rPr>
        <w:t>has been some work</w:t>
      </w:r>
      <w:r w:rsidR="000118BE" w:rsidRPr="00474862">
        <w:rPr>
          <w:rFonts w:eastAsia="Arial"/>
          <w:i w:val="0"/>
        </w:rPr>
        <w:t xml:space="preserve"> </w:t>
      </w:r>
      <w:r w:rsidRPr="00474862">
        <w:rPr>
          <w:rFonts w:eastAsia="Arial"/>
          <w:i w:val="0"/>
        </w:rPr>
        <w:t>behind the scenes to make this all happen because</w:t>
      </w:r>
      <w:r w:rsidR="000118BE" w:rsidRPr="00474862">
        <w:rPr>
          <w:rFonts w:eastAsia="Arial"/>
          <w:i w:val="0"/>
        </w:rPr>
        <w:t xml:space="preserve"> </w:t>
      </w:r>
      <w:r w:rsidRPr="00474862">
        <w:rPr>
          <w:rFonts w:eastAsia="Arial"/>
          <w:i w:val="0"/>
        </w:rPr>
        <w:t>some things have been paid</w:t>
      </w:r>
      <w:r w:rsidR="000118BE" w:rsidRPr="00474862">
        <w:rPr>
          <w:rFonts w:eastAsia="Arial"/>
          <w:i w:val="0"/>
        </w:rPr>
        <w:t xml:space="preserve"> </w:t>
      </w:r>
      <w:r w:rsidRPr="00474862">
        <w:rPr>
          <w:rFonts w:eastAsia="Arial"/>
          <w:i w:val="0"/>
        </w:rPr>
        <w:t>for by ACC and some by the health</w:t>
      </w:r>
      <w:r w:rsidR="000118BE" w:rsidRPr="00474862">
        <w:rPr>
          <w:rFonts w:eastAsia="Arial"/>
          <w:i w:val="0"/>
        </w:rPr>
        <w:t xml:space="preserve"> </w:t>
      </w:r>
      <w:r w:rsidRPr="00474862">
        <w:rPr>
          <w:rFonts w:eastAsia="Arial"/>
          <w:i w:val="0"/>
        </w:rPr>
        <w:t>system but</w:t>
      </w:r>
      <w:r w:rsidR="000118BE" w:rsidRPr="00474862">
        <w:rPr>
          <w:rFonts w:eastAsia="Arial"/>
          <w:i w:val="0"/>
        </w:rPr>
        <w:t xml:space="preserve"> </w:t>
      </w:r>
      <w:r w:rsidRPr="00474862">
        <w:rPr>
          <w:rFonts w:eastAsia="Arial"/>
          <w:i w:val="0"/>
        </w:rPr>
        <w:t>this hasn</w:t>
      </w:r>
      <w:r w:rsidR="000118BE" w:rsidRPr="00474862">
        <w:rPr>
          <w:rFonts w:eastAsia="Arial"/>
          <w:i w:val="0"/>
        </w:rPr>
        <w:t>’</w:t>
      </w:r>
      <w:r w:rsidRPr="00474862">
        <w:rPr>
          <w:rFonts w:eastAsia="Arial"/>
          <w:i w:val="0"/>
        </w:rPr>
        <w:t>t</w:t>
      </w:r>
      <w:r w:rsidR="000118BE" w:rsidRPr="00474862">
        <w:rPr>
          <w:rFonts w:eastAsia="Arial"/>
          <w:i w:val="0"/>
        </w:rPr>
        <w:t xml:space="preserve"> </w:t>
      </w:r>
      <w:r w:rsidRPr="00474862">
        <w:rPr>
          <w:rFonts w:eastAsia="Arial"/>
          <w:i w:val="0"/>
        </w:rPr>
        <w:t>affected me.</w:t>
      </w:r>
    </w:p>
    <w:p w:rsidR="00510E0E" w:rsidRDefault="00510E0E">
      <w:pPr>
        <w:spacing w:line="240" w:lineRule="auto"/>
        <w:rPr>
          <w:rFonts w:eastAsia="Arial"/>
        </w:rPr>
      </w:pPr>
      <w:r>
        <w:rPr>
          <w:rFonts w:eastAsia="Arial"/>
        </w:rPr>
        <w:br w:type="page"/>
      </w:r>
    </w:p>
    <w:p w:rsidR="00510E0E" w:rsidRPr="00510E0E" w:rsidRDefault="00510E0E" w:rsidP="00510E0E">
      <w:pPr>
        <w:rPr>
          <w:rFonts w:eastAsia="Arial"/>
        </w:rPr>
      </w:pPr>
    </w:p>
    <w:p w:rsidR="00510E0E" w:rsidRDefault="00510E0E" w:rsidP="00510E0E">
      <w:pPr>
        <w:pStyle w:val="Heading3"/>
        <w:rPr>
          <w:rFonts w:eastAsia="Arial"/>
        </w:rPr>
        <w:sectPr w:rsidR="00510E0E" w:rsidSect="001D4A07">
          <w:type w:val="continuous"/>
          <w:pgSz w:w="11907" w:h="16834" w:code="9"/>
          <w:pgMar w:top="1418" w:right="1134" w:bottom="1134" w:left="1701" w:header="284" w:footer="567" w:gutter="0"/>
          <w:cols w:space="720"/>
        </w:sectPr>
      </w:pPr>
    </w:p>
    <w:p w:rsidR="00325265" w:rsidRPr="00E91D74" w:rsidRDefault="00325265" w:rsidP="00510E0E">
      <w:pPr>
        <w:pStyle w:val="Heading3"/>
        <w:rPr>
          <w:rFonts w:eastAsia="Arial"/>
        </w:rPr>
      </w:pPr>
      <w:r w:rsidRPr="00E91D74">
        <w:rPr>
          <w:rFonts w:eastAsia="Arial"/>
        </w:rPr>
        <w:lastRenderedPageBreak/>
        <w:t>Action areas</w:t>
      </w:r>
    </w:p>
    <w:p w:rsidR="00325265" w:rsidRPr="00510E0E" w:rsidRDefault="00325265" w:rsidP="00510E0E">
      <w:pPr>
        <w:rPr>
          <w:rFonts w:eastAsia="Candara"/>
          <w:sz w:val="21"/>
          <w:szCs w:val="21"/>
        </w:rPr>
      </w:pPr>
      <w:r w:rsidRPr="00510E0E">
        <w:rPr>
          <w:rFonts w:eastAsia="Candara"/>
          <w:sz w:val="21"/>
          <w:szCs w:val="21"/>
        </w:rPr>
        <w:t>Ensure nationally consistent pathways, protocols and processes for SCI specialised rehabilitation to improve life and wellbeing outcomes.</w:t>
      </w:r>
    </w:p>
    <w:p w:rsidR="00325265" w:rsidRPr="00510E0E" w:rsidRDefault="00325265" w:rsidP="00510E0E">
      <w:pPr>
        <w:rPr>
          <w:sz w:val="21"/>
          <w:szCs w:val="21"/>
        </w:rPr>
      </w:pPr>
    </w:p>
    <w:p w:rsidR="00325265" w:rsidRPr="00510E0E" w:rsidRDefault="00325265" w:rsidP="00510E0E">
      <w:pPr>
        <w:rPr>
          <w:rFonts w:eastAsia="Candara"/>
          <w:sz w:val="21"/>
          <w:szCs w:val="21"/>
        </w:rPr>
      </w:pPr>
      <w:r w:rsidRPr="00510E0E">
        <w:rPr>
          <w:rFonts w:eastAsia="Candara"/>
          <w:sz w:val="21"/>
          <w:szCs w:val="21"/>
        </w:rPr>
        <w:t>Introduce a framework for spinal rehabilitation services to provide advice and information to people with SCI, other health professionals</w:t>
      </w:r>
      <w:r w:rsidR="00510E0E" w:rsidRPr="00510E0E">
        <w:rPr>
          <w:rStyle w:val="FootnoteReference"/>
          <w:rFonts w:eastAsia="Candara"/>
          <w:sz w:val="21"/>
          <w:szCs w:val="21"/>
        </w:rPr>
        <w:footnoteReference w:id="24"/>
      </w:r>
      <w:r w:rsidR="00510E0E" w:rsidRPr="00510E0E">
        <w:rPr>
          <w:rFonts w:eastAsia="Candara"/>
          <w:sz w:val="21"/>
          <w:szCs w:val="21"/>
        </w:rPr>
        <w:t xml:space="preserve"> </w:t>
      </w:r>
      <w:r w:rsidRPr="00510E0E">
        <w:rPr>
          <w:rFonts w:eastAsia="Candara"/>
          <w:sz w:val="21"/>
          <w:szCs w:val="21"/>
        </w:rPr>
        <w:t>and family carers.</w:t>
      </w:r>
    </w:p>
    <w:p w:rsidR="00325265" w:rsidRPr="00510E0E" w:rsidRDefault="00325265" w:rsidP="00510E0E">
      <w:pPr>
        <w:rPr>
          <w:sz w:val="21"/>
          <w:szCs w:val="21"/>
        </w:rPr>
      </w:pPr>
    </w:p>
    <w:p w:rsidR="00325265" w:rsidRPr="00510E0E" w:rsidRDefault="00325265" w:rsidP="00510E0E">
      <w:pPr>
        <w:rPr>
          <w:rFonts w:eastAsia="Candara"/>
          <w:sz w:val="21"/>
          <w:szCs w:val="21"/>
        </w:rPr>
      </w:pPr>
      <w:r w:rsidRPr="00510E0E">
        <w:rPr>
          <w:rFonts w:eastAsia="Candara"/>
          <w:sz w:val="21"/>
          <w:szCs w:val="21"/>
        </w:rPr>
        <w:t>Ensure all patients have timely access to optimal follow-up, treatment and rehabilitation of other injuries that are not SCI.</w:t>
      </w:r>
    </w:p>
    <w:p w:rsidR="00325265" w:rsidRPr="00510E0E" w:rsidRDefault="00325265" w:rsidP="00510E0E">
      <w:pPr>
        <w:rPr>
          <w:sz w:val="21"/>
          <w:szCs w:val="21"/>
        </w:rPr>
      </w:pPr>
    </w:p>
    <w:p w:rsidR="00325265" w:rsidRPr="00510E0E" w:rsidRDefault="00325265" w:rsidP="00510E0E">
      <w:pPr>
        <w:rPr>
          <w:rFonts w:eastAsia="Candara"/>
          <w:sz w:val="21"/>
          <w:szCs w:val="21"/>
        </w:rPr>
      </w:pPr>
      <w:r w:rsidRPr="00510E0E">
        <w:rPr>
          <w:rFonts w:eastAsia="Candara"/>
          <w:sz w:val="21"/>
          <w:szCs w:val="21"/>
        </w:rPr>
        <w:t>Review and strengthen the continuum of the service delivery (inpatient, outpatient, outreach and reassessment services) framework (roles and interfaces).</w:t>
      </w:r>
    </w:p>
    <w:p w:rsidR="00325265" w:rsidRPr="00510E0E" w:rsidRDefault="00325265" w:rsidP="00510E0E">
      <w:pPr>
        <w:rPr>
          <w:sz w:val="21"/>
          <w:szCs w:val="21"/>
        </w:rPr>
      </w:pPr>
    </w:p>
    <w:p w:rsidR="00325265" w:rsidRPr="00510E0E" w:rsidRDefault="00325265" w:rsidP="00510E0E">
      <w:pPr>
        <w:rPr>
          <w:rFonts w:eastAsia="Candara"/>
          <w:sz w:val="21"/>
          <w:szCs w:val="21"/>
        </w:rPr>
      </w:pPr>
      <w:r w:rsidRPr="00510E0E">
        <w:rPr>
          <w:rFonts w:eastAsia="Candara"/>
          <w:sz w:val="21"/>
          <w:szCs w:val="21"/>
        </w:rPr>
        <w:t>Improve timely access to:</w:t>
      </w:r>
    </w:p>
    <w:p w:rsidR="00325265" w:rsidRPr="00510E0E" w:rsidRDefault="00325265" w:rsidP="00510E0E">
      <w:pPr>
        <w:pStyle w:val="Bullet"/>
        <w:rPr>
          <w:rFonts w:eastAsia="Candara"/>
          <w:sz w:val="21"/>
          <w:szCs w:val="21"/>
        </w:rPr>
      </w:pPr>
      <w:r w:rsidRPr="00510E0E">
        <w:rPr>
          <w:rFonts w:eastAsia="Candara"/>
          <w:sz w:val="21"/>
          <w:szCs w:val="21"/>
        </w:rPr>
        <w:t>pain management services</w:t>
      </w:r>
    </w:p>
    <w:p w:rsidR="00325265" w:rsidRPr="00510E0E" w:rsidRDefault="00325265" w:rsidP="00510E0E">
      <w:pPr>
        <w:pStyle w:val="Bullet"/>
        <w:rPr>
          <w:rFonts w:eastAsia="Candara"/>
          <w:sz w:val="21"/>
          <w:szCs w:val="21"/>
        </w:rPr>
      </w:pPr>
      <w:proofErr w:type="gramStart"/>
      <w:r w:rsidRPr="00510E0E">
        <w:rPr>
          <w:rFonts w:eastAsia="Candara"/>
          <w:sz w:val="21"/>
          <w:szCs w:val="21"/>
        </w:rPr>
        <w:t>improved</w:t>
      </w:r>
      <w:proofErr w:type="gramEnd"/>
      <w:r w:rsidRPr="00510E0E">
        <w:rPr>
          <w:rFonts w:eastAsia="Candara"/>
          <w:sz w:val="21"/>
          <w:szCs w:val="21"/>
        </w:rPr>
        <w:t xml:space="preserve"> psychological and vocational supports.</w:t>
      </w:r>
    </w:p>
    <w:p w:rsidR="00325265" w:rsidRPr="00510E0E" w:rsidRDefault="00325265" w:rsidP="00510E0E">
      <w:pPr>
        <w:rPr>
          <w:sz w:val="21"/>
          <w:szCs w:val="21"/>
        </w:rPr>
      </w:pPr>
    </w:p>
    <w:p w:rsidR="00325265" w:rsidRPr="00E91D74" w:rsidRDefault="00510E0E" w:rsidP="00510E0E">
      <w:pPr>
        <w:pStyle w:val="Heading3"/>
        <w:spacing w:before="0"/>
        <w:rPr>
          <w:rFonts w:eastAsia="Arial"/>
        </w:rPr>
      </w:pPr>
      <w:r>
        <w:rPr>
          <w:rFonts w:eastAsia="Arial"/>
        </w:rPr>
        <w:br w:type="column"/>
      </w:r>
      <w:r w:rsidR="00325265" w:rsidRPr="00E91D74">
        <w:rPr>
          <w:rFonts w:eastAsia="Arial"/>
        </w:rPr>
        <w:lastRenderedPageBreak/>
        <w:t>Outcomes</w:t>
      </w:r>
    </w:p>
    <w:p w:rsidR="00325265" w:rsidRPr="00510E0E" w:rsidRDefault="00325265" w:rsidP="00510E0E">
      <w:pPr>
        <w:rPr>
          <w:rFonts w:eastAsia="Candara"/>
          <w:sz w:val="21"/>
          <w:szCs w:val="21"/>
        </w:rPr>
      </w:pPr>
      <w:r w:rsidRPr="00510E0E">
        <w:rPr>
          <w:rFonts w:eastAsia="Candara"/>
          <w:sz w:val="21"/>
          <w:szCs w:val="21"/>
        </w:rPr>
        <w:t>Consistent centralised referral management of all specialised spinal referrals across New Zealand.</w:t>
      </w:r>
    </w:p>
    <w:p w:rsidR="00325265" w:rsidRPr="00510E0E" w:rsidRDefault="00325265" w:rsidP="00510E0E">
      <w:pPr>
        <w:spacing w:before="200"/>
        <w:rPr>
          <w:rFonts w:eastAsia="Candara"/>
          <w:spacing w:val="-2"/>
          <w:sz w:val="21"/>
          <w:szCs w:val="21"/>
        </w:rPr>
      </w:pPr>
      <w:proofErr w:type="gramStart"/>
      <w:r w:rsidRPr="00510E0E">
        <w:rPr>
          <w:rFonts w:eastAsia="Candara"/>
          <w:spacing w:val="-2"/>
          <w:sz w:val="21"/>
          <w:szCs w:val="21"/>
        </w:rPr>
        <w:t>A standardised early support model of service delivery, transfer of care and discharge.</w:t>
      </w:r>
      <w:proofErr w:type="gramEnd"/>
    </w:p>
    <w:p w:rsidR="00325265" w:rsidRPr="00510E0E" w:rsidRDefault="00325265" w:rsidP="00510E0E">
      <w:pPr>
        <w:spacing w:before="200"/>
        <w:rPr>
          <w:rFonts w:eastAsia="Candara"/>
          <w:sz w:val="21"/>
          <w:szCs w:val="21"/>
        </w:rPr>
      </w:pPr>
      <w:r w:rsidRPr="00510E0E">
        <w:rPr>
          <w:rFonts w:eastAsia="Candara"/>
          <w:sz w:val="21"/>
          <w:szCs w:val="21"/>
        </w:rPr>
        <w:t>Strengthened national and regional coordination and management supporting appropriate early transfer back to a person</w:t>
      </w:r>
      <w:r w:rsidR="000118BE" w:rsidRPr="00510E0E">
        <w:rPr>
          <w:rFonts w:eastAsia="Candara"/>
          <w:sz w:val="21"/>
          <w:szCs w:val="21"/>
        </w:rPr>
        <w:t>’</w:t>
      </w:r>
      <w:r w:rsidRPr="00510E0E">
        <w:rPr>
          <w:rFonts w:eastAsia="Candara"/>
          <w:sz w:val="21"/>
          <w:szCs w:val="21"/>
        </w:rPr>
        <w:t>s own region.</w:t>
      </w:r>
    </w:p>
    <w:p w:rsidR="00325265" w:rsidRPr="00510E0E" w:rsidRDefault="00325265" w:rsidP="00510E0E">
      <w:pPr>
        <w:spacing w:before="200"/>
        <w:rPr>
          <w:rFonts w:eastAsia="Candara"/>
          <w:sz w:val="21"/>
          <w:szCs w:val="21"/>
        </w:rPr>
      </w:pPr>
      <w:r w:rsidRPr="00510E0E">
        <w:rPr>
          <w:rFonts w:eastAsia="Candara"/>
          <w:sz w:val="21"/>
          <w:szCs w:val="21"/>
        </w:rPr>
        <w:t>Standardised coordinated case management processes and systems for Long-Term Supports and Chronic Health Conditions (LTS-CHC), Disability Support Services (DSS) and ACC clients.</w:t>
      </w:r>
    </w:p>
    <w:p w:rsidR="00325265" w:rsidRPr="00510E0E" w:rsidRDefault="00325265" w:rsidP="00510E0E">
      <w:pPr>
        <w:spacing w:before="200"/>
        <w:rPr>
          <w:rFonts w:eastAsia="Candara"/>
          <w:sz w:val="21"/>
          <w:szCs w:val="21"/>
        </w:rPr>
      </w:pPr>
      <w:r w:rsidRPr="00510E0E">
        <w:rPr>
          <w:rFonts w:eastAsia="Candara"/>
          <w:sz w:val="21"/>
          <w:szCs w:val="21"/>
        </w:rPr>
        <w:t>National pathways, protocols and processes for SCI rehabilitation that consistently deliver quality rehabilitation services from skilled providers.</w:t>
      </w:r>
    </w:p>
    <w:p w:rsidR="00325265" w:rsidRPr="00510E0E" w:rsidRDefault="00325265" w:rsidP="00510E0E">
      <w:pPr>
        <w:spacing w:before="200"/>
        <w:rPr>
          <w:rFonts w:eastAsia="Candara"/>
          <w:sz w:val="21"/>
          <w:szCs w:val="21"/>
        </w:rPr>
      </w:pPr>
      <w:r w:rsidRPr="00510E0E">
        <w:rPr>
          <w:rFonts w:eastAsia="Candara"/>
          <w:sz w:val="21"/>
          <w:szCs w:val="21"/>
        </w:rPr>
        <w:t>All people with SCI and health professionals will have timely access to appropriate clinical management information supporting best practice decision support, including when people living with SCI represent or require readmission to an acute service.</w:t>
      </w:r>
    </w:p>
    <w:p w:rsidR="00325265" w:rsidRPr="00510E0E" w:rsidRDefault="00325265" w:rsidP="00510E0E">
      <w:pPr>
        <w:spacing w:before="200"/>
        <w:rPr>
          <w:rFonts w:eastAsia="Candara"/>
          <w:sz w:val="21"/>
          <w:szCs w:val="21"/>
        </w:rPr>
      </w:pPr>
      <w:r w:rsidRPr="00510E0E">
        <w:rPr>
          <w:rFonts w:eastAsia="Candara"/>
          <w:sz w:val="21"/>
          <w:szCs w:val="21"/>
        </w:rPr>
        <w:t>A national quality framework which includes self- assessment, audit and outcome reporting is used by spinal rehabilitation services to continuously improve services.</w:t>
      </w:r>
    </w:p>
    <w:p w:rsidR="00325265" w:rsidRPr="00510E0E" w:rsidRDefault="00325265" w:rsidP="00510E0E">
      <w:pPr>
        <w:spacing w:before="200"/>
        <w:rPr>
          <w:rFonts w:eastAsia="Candara"/>
          <w:sz w:val="21"/>
          <w:szCs w:val="21"/>
        </w:rPr>
      </w:pPr>
      <w:r w:rsidRPr="00510E0E">
        <w:rPr>
          <w:rFonts w:eastAsia="Candara"/>
          <w:sz w:val="21"/>
          <w:szCs w:val="21"/>
        </w:rPr>
        <w:t>Regular reassessments assist in the reduction of secondary complications, attention to pain management and psychological supports when needed.</w:t>
      </w:r>
    </w:p>
    <w:p w:rsidR="00325265" w:rsidRPr="00510E0E" w:rsidRDefault="00325265" w:rsidP="00510E0E">
      <w:pPr>
        <w:spacing w:before="200"/>
        <w:rPr>
          <w:rFonts w:eastAsia="Candara"/>
          <w:sz w:val="21"/>
          <w:szCs w:val="21"/>
        </w:rPr>
      </w:pPr>
      <w:r w:rsidRPr="00510E0E">
        <w:rPr>
          <w:rFonts w:eastAsia="Candara"/>
          <w:sz w:val="21"/>
          <w:szCs w:val="21"/>
        </w:rPr>
        <w:t>Community-based rehabilitation services are coordinated with the spinal rehabilitation services, strengthened and extended.</w:t>
      </w:r>
    </w:p>
    <w:p w:rsidR="00510E0E" w:rsidRDefault="00325265" w:rsidP="00510E0E">
      <w:pPr>
        <w:spacing w:before="200"/>
        <w:rPr>
          <w:rFonts w:eastAsia="Candara"/>
          <w:sz w:val="21"/>
          <w:szCs w:val="21"/>
        </w:rPr>
      </w:pPr>
      <w:r w:rsidRPr="00510E0E">
        <w:rPr>
          <w:rFonts w:eastAsia="Candara"/>
          <w:sz w:val="21"/>
          <w:szCs w:val="21"/>
        </w:rPr>
        <w:t>People with SCI are supported to prepare for and participate in meaningful activities of their choice (e.g. paid or voluntary employment).</w:t>
      </w:r>
    </w:p>
    <w:p w:rsidR="00510E0E" w:rsidRPr="00510E0E" w:rsidRDefault="00510E0E" w:rsidP="00737170">
      <w:pPr>
        <w:rPr>
          <w:rFonts w:eastAsia="Candara"/>
        </w:rPr>
      </w:pPr>
    </w:p>
    <w:p w:rsidR="00510E0E" w:rsidRDefault="00510E0E" w:rsidP="00325265">
      <w:pPr>
        <w:spacing w:before="3" w:line="130" w:lineRule="exact"/>
        <w:sectPr w:rsidR="00510E0E" w:rsidSect="00510E0E">
          <w:type w:val="continuous"/>
          <w:pgSz w:w="11907" w:h="16834" w:code="9"/>
          <w:pgMar w:top="1418" w:right="1134" w:bottom="1134" w:left="1701" w:header="284" w:footer="567" w:gutter="0"/>
          <w:cols w:num="2" w:sep="1" w:space="568" w:equalWidth="0">
            <w:col w:w="4252" w:space="568"/>
            <w:col w:w="4252"/>
          </w:cols>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gridCol w:w="1531"/>
      </w:tblGrid>
      <w:tr w:rsidR="00E91D74" w:rsidRPr="00E91D74" w:rsidTr="00737170">
        <w:trPr>
          <w:cantSplit/>
        </w:trPr>
        <w:tc>
          <w:tcPr>
            <w:tcW w:w="7513" w:type="dxa"/>
            <w:shd w:val="clear" w:color="auto" w:fill="000000" w:themeFill="text1"/>
          </w:tcPr>
          <w:p w:rsidR="00325265" w:rsidRPr="00E91D74" w:rsidRDefault="00325265" w:rsidP="002F0F98">
            <w:pPr>
              <w:pStyle w:val="TableHeading"/>
              <w:rPr>
                <w:rFonts w:eastAsia="Arial"/>
              </w:rPr>
            </w:pPr>
            <w:r w:rsidRPr="00E91D74">
              <w:rPr>
                <w:rFonts w:eastAsia="Arial"/>
              </w:rPr>
              <w:lastRenderedPageBreak/>
              <w:t>Actions</w:t>
            </w:r>
          </w:p>
        </w:tc>
        <w:tc>
          <w:tcPr>
            <w:tcW w:w="1531" w:type="dxa"/>
            <w:shd w:val="clear" w:color="auto" w:fill="000000" w:themeFill="text1"/>
          </w:tcPr>
          <w:p w:rsidR="00325265" w:rsidRPr="00E91D74" w:rsidRDefault="00325265" w:rsidP="002F0F98">
            <w:pPr>
              <w:pStyle w:val="TableHeading"/>
              <w:rPr>
                <w:rFonts w:eastAsia="Arial"/>
              </w:rPr>
            </w:pPr>
            <w:r w:rsidRPr="00E91D74">
              <w:rPr>
                <w:rFonts w:eastAsia="Arial"/>
              </w:rPr>
              <w:t>Lead agencies</w:t>
            </w:r>
          </w:p>
        </w:tc>
      </w:tr>
      <w:tr w:rsidR="00E91D74" w:rsidRPr="00E91D74" w:rsidTr="00737170">
        <w:trPr>
          <w:cantSplit/>
        </w:trPr>
        <w:tc>
          <w:tcPr>
            <w:tcW w:w="7513" w:type="dxa"/>
            <w:tcBorders>
              <w:bottom w:val="nil"/>
            </w:tcBorders>
          </w:tcPr>
          <w:p w:rsidR="00325265" w:rsidRPr="00737170" w:rsidRDefault="00325265" w:rsidP="002614A2">
            <w:pPr>
              <w:pStyle w:val="TableText"/>
              <w:rPr>
                <w:rFonts w:eastAsia="Candara"/>
                <w:b/>
                <w:sz w:val="24"/>
              </w:rPr>
            </w:pPr>
            <w:r w:rsidRPr="00737170">
              <w:rPr>
                <w:rFonts w:eastAsia="Candara"/>
                <w:b/>
                <w:sz w:val="24"/>
              </w:rPr>
              <w:t>Service delivery model</w:t>
            </w:r>
          </w:p>
          <w:p w:rsidR="00325265" w:rsidRPr="00E91D74" w:rsidRDefault="00325265" w:rsidP="002614A2">
            <w:pPr>
              <w:pStyle w:val="TableText"/>
              <w:rPr>
                <w:rFonts w:eastAsia="Candara"/>
              </w:rPr>
            </w:pPr>
            <w:r w:rsidRPr="00E91D74">
              <w:rPr>
                <w:rFonts w:eastAsia="Candara"/>
              </w:rPr>
              <w:t>Clearly define the requirements of a SCI-specific rehabilitation service. Identify best practice service delivery models (and an associated quality framework) that prevent secondary issues and complications.</w:t>
            </w:r>
          </w:p>
          <w:p w:rsidR="00325265" w:rsidRPr="00106D0B" w:rsidRDefault="00325265" w:rsidP="002614A2">
            <w:pPr>
              <w:pStyle w:val="TableText"/>
              <w:rPr>
                <w:rFonts w:eastAsia="Candara"/>
              </w:rPr>
            </w:pPr>
            <w:r w:rsidRPr="00E91D74">
              <w:rPr>
                <w:rFonts w:eastAsia="Candara"/>
              </w:rPr>
              <w:t>Agree on a consistently coordinated, risk-stratified and planned service for routine reviews for SCI clients regardless of funding source.</w:t>
            </w:r>
            <w:r w:rsidR="00106D0B">
              <w:rPr>
                <w:rStyle w:val="FootnoteReference"/>
                <w:rFonts w:eastAsia="Candara"/>
              </w:rPr>
              <w:footnoteReference w:id="25"/>
            </w:r>
          </w:p>
          <w:p w:rsidR="00325265" w:rsidRPr="00E91D74" w:rsidRDefault="00325265" w:rsidP="00737170">
            <w:pPr>
              <w:pStyle w:val="TableText"/>
              <w:rPr>
                <w:rFonts w:eastAsia="Candara"/>
              </w:rPr>
            </w:pPr>
            <w:r w:rsidRPr="00E91D74">
              <w:rPr>
                <w:rFonts w:eastAsia="Candara"/>
              </w:rPr>
              <w:t xml:space="preserve">Explore the use of </w:t>
            </w:r>
            <w:proofErr w:type="spellStart"/>
            <w:r w:rsidRPr="00E91D74">
              <w:rPr>
                <w:rFonts w:eastAsia="Candara"/>
              </w:rPr>
              <w:t>tele</w:t>
            </w:r>
            <w:proofErr w:type="spellEnd"/>
            <w:r w:rsidRPr="00E91D74">
              <w:rPr>
                <w:rFonts w:eastAsia="Candara"/>
              </w:rPr>
              <w:t>-health and virtual clinics, implementing them for reassessment as appropriate.</w:t>
            </w:r>
          </w:p>
        </w:tc>
        <w:tc>
          <w:tcPr>
            <w:tcW w:w="1531" w:type="dxa"/>
            <w:tcBorders>
              <w:bottom w:val="nil"/>
            </w:tcBorders>
          </w:tcPr>
          <w:p w:rsidR="00325265" w:rsidRPr="00E91D74" w:rsidRDefault="00325265" w:rsidP="00737170">
            <w:pPr>
              <w:pStyle w:val="TableText"/>
              <w:rPr>
                <w:rFonts w:eastAsia="Candara"/>
              </w:rPr>
            </w:pPr>
            <w:r w:rsidRPr="00E91D74">
              <w:rPr>
                <w:rFonts w:eastAsia="Candara"/>
              </w:rPr>
              <w:t>CMDHB, CDHB</w:t>
            </w:r>
          </w:p>
        </w:tc>
      </w:tr>
      <w:tr w:rsidR="00737170" w:rsidRPr="00737170" w:rsidTr="00737170">
        <w:trPr>
          <w:cantSplit/>
        </w:trPr>
        <w:tc>
          <w:tcPr>
            <w:tcW w:w="7513" w:type="dxa"/>
            <w:tcBorders>
              <w:top w:val="nil"/>
            </w:tcBorders>
          </w:tcPr>
          <w:p w:rsidR="00737170" w:rsidRPr="00737170" w:rsidRDefault="00737170" w:rsidP="00737170">
            <w:pPr>
              <w:pStyle w:val="TableText"/>
              <w:spacing w:before="0"/>
              <w:rPr>
                <w:rFonts w:eastAsia="Candara"/>
              </w:rPr>
            </w:pPr>
            <w:r w:rsidRPr="00737170">
              <w:rPr>
                <w:rFonts w:eastAsia="Candara"/>
              </w:rPr>
              <w:t>Review and align relevant service specifications, to meet best practice guidelines and the agreed quality framework.</w:t>
            </w:r>
            <w:r w:rsidRPr="00737170">
              <w:rPr>
                <w:rStyle w:val="FootnoteReference"/>
                <w:rFonts w:eastAsia="Candara"/>
              </w:rPr>
              <w:footnoteReference w:id="26"/>
            </w:r>
          </w:p>
          <w:p w:rsidR="00737170" w:rsidRPr="00737170" w:rsidRDefault="00737170" w:rsidP="00737170">
            <w:pPr>
              <w:pStyle w:val="TableText"/>
              <w:rPr>
                <w:rFonts w:eastAsia="Candara"/>
              </w:rPr>
            </w:pPr>
            <w:r w:rsidRPr="00737170">
              <w:rPr>
                <w:rFonts w:eastAsia="Candara"/>
              </w:rPr>
              <w:t xml:space="preserve">Explore opportunities to use ACC suppliers in the on-going delivery of rehabilitation and </w:t>
            </w:r>
            <w:proofErr w:type="spellStart"/>
            <w:r w:rsidRPr="00737170">
              <w:rPr>
                <w:rFonts w:eastAsia="Candara"/>
              </w:rPr>
              <w:t>habilitation</w:t>
            </w:r>
            <w:proofErr w:type="spellEnd"/>
            <w:r w:rsidRPr="00737170">
              <w:rPr>
                <w:rFonts w:eastAsia="Candara"/>
              </w:rPr>
              <w:t xml:space="preserve"> services for both the Ministry and ACC-funded clients.</w:t>
            </w:r>
          </w:p>
        </w:tc>
        <w:tc>
          <w:tcPr>
            <w:tcW w:w="1531" w:type="dxa"/>
            <w:tcBorders>
              <w:top w:val="nil"/>
            </w:tcBorders>
          </w:tcPr>
          <w:p w:rsidR="00737170" w:rsidRPr="00737170" w:rsidRDefault="00737170" w:rsidP="00737170">
            <w:pPr>
              <w:pStyle w:val="TableText"/>
              <w:spacing w:before="0"/>
              <w:rPr>
                <w:rFonts w:eastAsia="Candara"/>
              </w:rPr>
            </w:pPr>
            <w:r w:rsidRPr="00737170">
              <w:rPr>
                <w:rFonts w:eastAsia="Candara"/>
              </w:rPr>
              <w:t>ACC, the Ministry, CMDHB, CDHB</w:t>
            </w:r>
          </w:p>
        </w:tc>
      </w:tr>
      <w:tr w:rsidR="00E91D74" w:rsidRPr="00E91D74" w:rsidTr="00737170">
        <w:trPr>
          <w:cantSplit/>
        </w:trPr>
        <w:tc>
          <w:tcPr>
            <w:tcW w:w="7513" w:type="dxa"/>
          </w:tcPr>
          <w:p w:rsidR="00325265" w:rsidRPr="00737170" w:rsidRDefault="00325265" w:rsidP="002614A2">
            <w:pPr>
              <w:pStyle w:val="TableText"/>
              <w:rPr>
                <w:rFonts w:eastAsia="Candara"/>
                <w:b/>
                <w:sz w:val="24"/>
              </w:rPr>
            </w:pPr>
            <w:r w:rsidRPr="00737170">
              <w:rPr>
                <w:rFonts w:eastAsia="Candara"/>
                <w:b/>
                <w:sz w:val="24"/>
              </w:rPr>
              <w:t>Referral</w:t>
            </w:r>
          </w:p>
          <w:p w:rsidR="00325265" w:rsidRPr="00E91D74" w:rsidRDefault="00325265" w:rsidP="002614A2">
            <w:pPr>
              <w:pStyle w:val="TableText"/>
              <w:rPr>
                <w:rFonts w:eastAsia="Candara"/>
              </w:rPr>
            </w:pPr>
            <w:r w:rsidRPr="00E91D74">
              <w:rPr>
                <w:rFonts w:eastAsia="Candara"/>
              </w:rPr>
              <w:t>Improve referral management to specialist supra-regional spinal rehabilitation services. Develop a centralised referral process at each site.</w:t>
            </w:r>
          </w:p>
          <w:p w:rsidR="00325265" w:rsidRPr="00E91D74" w:rsidRDefault="00325265" w:rsidP="002614A2">
            <w:pPr>
              <w:pStyle w:val="TableText"/>
              <w:rPr>
                <w:rFonts w:eastAsia="Candara"/>
              </w:rPr>
            </w:pPr>
            <w:r w:rsidRPr="00E91D74">
              <w:rPr>
                <w:rFonts w:eastAsia="Candara"/>
              </w:rPr>
              <w:t>Explore the use of generic e-referrals for GPs.</w:t>
            </w:r>
          </w:p>
        </w:tc>
        <w:tc>
          <w:tcPr>
            <w:tcW w:w="1531" w:type="dxa"/>
          </w:tcPr>
          <w:p w:rsidR="00325265" w:rsidRPr="00E91D74" w:rsidRDefault="00325265" w:rsidP="00737170">
            <w:pPr>
              <w:pStyle w:val="TableText"/>
              <w:rPr>
                <w:rFonts w:eastAsia="Candara"/>
              </w:rPr>
            </w:pPr>
            <w:r w:rsidRPr="00E91D74">
              <w:rPr>
                <w:rFonts w:eastAsia="Candara"/>
              </w:rPr>
              <w:t>CMDHB, CDHB</w:t>
            </w:r>
          </w:p>
        </w:tc>
      </w:tr>
      <w:tr w:rsidR="00E91D74" w:rsidRPr="00E91D74" w:rsidTr="00737170">
        <w:trPr>
          <w:cantSplit/>
        </w:trPr>
        <w:tc>
          <w:tcPr>
            <w:tcW w:w="7513" w:type="dxa"/>
          </w:tcPr>
          <w:p w:rsidR="00325265" w:rsidRPr="00737170" w:rsidRDefault="00325265" w:rsidP="002614A2">
            <w:pPr>
              <w:pStyle w:val="TableText"/>
              <w:rPr>
                <w:rFonts w:eastAsia="Candara"/>
                <w:b/>
                <w:sz w:val="24"/>
              </w:rPr>
            </w:pPr>
            <w:r w:rsidRPr="00737170">
              <w:rPr>
                <w:rFonts w:eastAsia="Candara"/>
                <w:b/>
                <w:sz w:val="24"/>
              </w:rPr>
              <w:t>Presentation and re-admission</w:t>
            </w:r>
          </w:p>
          <w:p w:rsidR="00325265" w:rsidRPr="00E91D74" w:rsidRDefault="00325265" w:rsidP="002614A2">
            <w:pPr>
              <w:pStyle w:val="TableText"/>
              <w:rPr>
                <w:rFonts w:eastAsia="Candara"/>
              </w:rPr>
            </w:pPr>
            <w:r w:rsidRPr="00E91D74">
              <w:rPr>
                <w:rFonts w:eastAsia="Candara"/>
              </w:rPr>
              <w:t>Identify and implement key service information and pathways to support clients presenting acutely or requiring re-admission.</w:t>
            </w:r>
          </w:p>
          <w:p w:rsidR="00325265" w:rsidRPr="00E91D74" w:rsidRDefault="00325265" w:rsidP="002614A2">
            <w:pPr>
              <w:pStyle w:val="TableText"/>
              <w:rPr>
                <w:rFonts w:eastAsia="Candara"/>
              </w:rPr>
            </w:pPr>
            <w:r w:rsidRPr="00E91D74">
              <w:rPr>
                <w:rFonts w:eastAsia="Candara"/>
              </w:rPr>
              <w:t>Explore and develop interventions required in emergency departments (EDs) for nursing staff including triage and acute management, chronic management (post-initial injury).</w:t>
            </w:r>
          </w:p>
        </w:tc>
        <w:tc>
          <w:tcPr>
            <w:tcW w:w="1531" w:type="dxa"/>
          </w:tcPr>
          <w:p w:rsidR="00325265" w:rsidRPr="00E91D74" w:rsidRDefault="00325265" w:rsidP="00737170">
            <w:pPr>
              <w:pStyle w:val="TableText"/>
              <w:rPr>
                <w:rFonts w:eastAsia="Candara"/>
              </w:rPr>
            </w:pPr>
            <w:r w:rsidRPr="00E91D74">
              <w:rPr>
                <w:rFonts w:eastAsia="Candara"/>
              </w:rPr>
              <w:t>CMDHB, CDHB</w:t>
            </w:r>
          </w:p>
        </w:tc>
      </w:tr>
      <w:tr w:rsidR="00510E0E" w:rsidRPr="00E91D74" w:rsidTr="00737170">
        <w:trPr>
          <w:cantSplit/>
        </w:trPr>
        <w:tc>
          <w:tcPr>
            <w:tcW w:w="7513" w:type="dxa"/>
          </w:tcPr>
          <w:p w:rsidR="00325265" w:rsidRPr="00737170" w:rsidRDefault="00325265" w:rsidP="002614A2">
            <w:pPr>
              <w:pStyle w:val="TableText"/>
              <w:rPr>
                <w:rFonts w:eastAsia="Candara"/>
                <w:b/>
                <w:sz w:val="24"/>
              </w:rPr>
            </w:pPr>
            <w:r w:rsidRPr="00737170">
              <w:rPr>
                <w:rFonts w:eastAsia="Candara"/>
                <w:b/>
                <w:sz w:val="24"/>
              </w:rPr>
              <w:t>Community reintegration and discharge planning</w:t>
            </w:r>
          </w:p>
          <w:p w:rsidR="00325265" w:rsidRPr="00E91D74" w:rsidRDefault="00325265" w:rsidP="002614A2">
            <w:pPr>
              <w:pStyle w:val="TableText"/>
              <w:rPr>
                <w:rFonts w:eastAsia="Candara"/>
              </w:rPr>
            </w:pPr>
            <w:r w:rsidRPr="00E91D74">
              <w:rPr>
                <w:rFonts w:eastAsia="Candara"/>
              </w:rPr>
              <w:t>Standardise and improve transfer of care discharge information, processes and systems for GPs and DHBs of domicile from specialised spinal units.</w:t>
            </w:r>
          </w:p>
          <w:p w:rsidR="00325265" w:rsidRPr="00737170" w:rsidRDefault="00325265" w:rsidP="002614A2">
            <w:pPr>
              <w:pStyle w:val="TableText"/>
              <w:rPr>
                <w:rFonts w:eastAsia="Candara"/>
              </w:rPr>
            </w:pPr>
            <w:r w:rsidRPr="00E91D74">
              <w:rPr>
                <w:rFonts w:eastAsia="Candara"/>
              </w:rPr>
              <w:t xml:space="preserve">Ensure clients have a </w:t>
            </w:r>
            <w:r w:rsidR="000118BE" w:rsidRPr="00E91D74">
              <w:rPr>
                <w:rFonts w:eastAsia="Candara"/>
              </w:rPr>
              <w:t>‘</w:t>
            </w:r>
            <w:r w:rsidRPr="00E91D74">
              <w:rPr>
                <w:rFonts w:eastAsia="Candara"/>
              </w:rPr>
              <w:t>crisis plan</w:t>
            </w:r>
            <w:r w:rsidR="000118BE" w:rsidRPr="00E91D74">
              <w:rPr>
                <w:rFonts w:eastAsia="Candara"/>
              </w:rPr>
              <w:t>’</w:t>
            </w:r>
            <w:r w:rsidRPr="00E91D74">
              <w:rPr>
                <w:rFonts w:eastAsia="Candara"/>
              </w:rPr>
              <w:t xml:space="preserve"> and information on predicting what to do if issues emerge.</w:t>
            </w:r>
            <w:r w:rsidR="00106D0B">
              <w:rPr>
                <w:rStyle w:val="FootnoteReference"/>
                <w:rFonts w:eastAsia="Candara"/>
              </w:rPr>
              <w:footnoteReference w:id="27"/>
            </w:r>
          </w:p>
          <w:p w:rsidR="00325265" w:rsidRPr="00E91D74" w:rsidRDefault="00325265" w:rsidP="002614A2">
            <w:pPr>
              <w:pStyle w:val="TableText"/>
              <w:rPr>
                <w:rFonts w:eastAsia="Candara"/>
              </w:rPr>
            </w:pPr>
            <w:r w:rsidRPr="00E91D74">
              <w:rPr>
                <w:rFonts w:eastAsia="Candara"/>
              </w:rPr>
              <w:t>Identify options for clients to access transport to health appointments.</w:t>
            </w:r>
          </w:p>
          <w:p w:rsidR="00325265" w:rsidRPr="00E91D74" w:rsidRDefault="00325265" w:rsidP="002614A2">
            <w:pPr>
              <w:pStyle w:val="TableText"/>
              <w:rPr>
                <w:rFonts w:eastAsia="Candara"/>
              </w:rPr>
            </w:pPr>
            <w:r w:rsidRPr="00E91D74">
              <w:rPr>
                <w:rFonts w:eastAsia="Candara"/>
              </w:rPr>
              <w:t>Develop an early supported discharge and rehabilitation clinical guideline and pathway. Identify common barriers to discharge and address these by introducing standard</w:t>
            </w:r>
            <w:r w:rsidR="00DC07DE">
              <w:rPr>
                <w:rFonts w:eastAsia="Candara"/>
              </w:rPr>
              <w:t xml:space="preserve"> </w:t>
            </w:r>
            <w:r w:rsidRPr="00E91D74">
              <w:rPr>
                <w:rFonts w:eastAsia="Candara"/>
              </w:rPr>
              <w:t>procedures where possible.</w:t>
            </w:r>
          </w:p>
          <w:p w:rsidR="00325265" w:rsidRPr="00E91D74" w:rsidRDefault="00325265" w:rsidP="002614A2">
            <w:pPr>
              <w:pStyle w:val="TableText"/>
              <w:rPr>
                <w:rFonts w:eastAsia="Candara"/>
              </w:rPr>
            </w:pPr>
            <w:r w:rsidRPr="00E91D74">
              <w:rPr>
                <w:rFonts w:eastAsia="Candara"/>
              </w:rPr>
              <w:t>Develop a pain pathway referral process. Improve access to psychological supports.</w:t>
            </w:r>
          </w:p>
          <w:p w:rsidR="00325265" w:rsidRPr="00E91D74" w:rsidRDefault="00325265" w:rsidP="002614A2">
            <w:pPr>
              <w:pStyle w:val="TableText"/>
              <w:rPr>
                <w:rFonts w:eastAsia="Candara"/>
              </w:rPr>
            </w:pPr>
            <w:r w:rsidRPr="00E91D74">
              <w:rPr>
                <w:rFonts w:eastAsia="Candara"/>
              </w:rPr>
              <w:t>Develop an advisory service within SCI rehabilitation services, identifying the responsibilities and scope to align with existing roles. Identify the education or training requirements required. Develop a business case for any additional full-time equivalent (FTE) requirement, including identifying costs associated if required. Identify information and advice about SCI that needs to be available to primary care, community services, EDs, other acute DHB services and NGOs, and produce it.</w:t>
            </w:r>
          </w:p>
        </w:tc>
        <w:tc>
          <w:tcPr>
            <w:tcW w:w="1531" w:type="dxa"/>
          </w:tcPr>
          <w:p w:rsidR="00325265" w:rsidRPr="00E91D74" w:rsidRDefault="00325265" w:rsidP="00737170">
            <w:pPr>
              <w:pStyle w:val="TableText"/>
              <w:rPr>
                <w:rFonts w:eastAsia="Candara"/>
              </w:rPr>
            </w:pPr>
            <w:r w:rsidRPr="00E91D74">
              <w:rPr>
                <w:rFonts w:eastAsia="Candara"/>
              </w:rPr>
              <w:t>CMDHB, CDHB</w:t>
            </w:r>
          </w:p>
        </w:tc>
      </w:tr>
    </w:tbl>
    <w:p w:rsidR="00325265" w:rsidRPr="00E91D74" w:rsidRDefault="00325265" w:rsidP="00DC07DE"/>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6095"/>
        <w:gridCol w:w="1673"/>
      </w:tblGrid>
      <w:tr w:rsidR="00E91D74" w:rsidRPr="00E91D74" w:rsidTr="00DE2B91">
        <w:trPr>
          <w:cantSplit/>
        </w:trPr>
        <w:tc>
          <w:tcPr>
            <w:tcW w:w="7369" w:type="dxa"/>
            <w:gridSpan w:val="2"/>
            <w:shd w:val="clear" w:color="auto" w:fill="000000" w:themeFill="text1"/>
          </w:tcPr>
          <w:p w:rsidR="00325265" w:rsidRPr="00E91D74" w:rsidRDefault="00325265" w:rsidP="00737170">
            <w:pPr>
              <w:pStyle w:val="TableHeading"/>
              <w:keepNext/>
              <w:rPr>
                <w:rFonts w:eastAsia="Arial"/>
              </w:rPr>
            </w:pPr>
            <w:r w:rsidRPr="00E91D74">
              <w:rPr>
                <w:rFonts w:eastAsia="Arial"/>
              </w:rPr>
              <w:lastRenderedPageBreak/>
              <w:t>Actions</w:t>
            </w:r>
          </w:p>
        </w:tc>
        <w:tc>
          <w:tcPr>
            <w:tcW w:w="1673" w:type="dxa"/>
            <w:shd w:val="clear" w:color="auto" w:fill="000000" w:themeFill="text1"/>
          </w:tcPr>
          <w:p w:rsidR="00325265" w:rsidRPr="00E91D74" w:rsidRDefault="00325265" w:rsidP="00737170">
            <w:pPr>
              <w:pStyle w:val="TableHeading"/>
              <w:keepNext/>
              <w:rPr>
                <w:rFonts w:eastAsia="Arial"/>
              </w:rPr>
            </w:pPr>
            <w:r w:rsidRPr="00E91D74">
              <w:rPr>
                <w:rFonts w:eastAsia="Arial"/>
              </w:rPr>
              <w:t>Lead agencies</w:t>
            </w:r>
          </w:p>
        </w:tc>
      </w:tr>
      <w:tr w:rsidR="00E91D74" w:rsidRPr="00E91D74" w:rsidTr="00DE2B91">
        <w:trPr>
          <w:cantSplit/>
        </w:trPr>
        <w:tc>
          <w:tcPr>
            <w:tcW w:w="7369" w:type="dxa"/>
            <w:gridSpan w:val="2"/>
            <w:tcBorders>
              <w:bottom w:val="nil"/>
            </w:tcBorders>
          </w:tcPr>
          <w:p w:rsidR="00325265" w:rsidRPr="00E91D74" w:rsidRDefault="00325265" w:rsidP="00737170">
            <w:pPr>
              <w:pStyle w:val="TableText"/>
              <w:rPr>
                <w:rFonts w:eastAsia="Candara"/>
              </w:rPr>
            </w:pPr>
            <w:r w:rsidRPr="00737170">
              <w:rPr>
                <w:rFonts w:eastAsia="Candara"/>
                <w:b/>
                <w:sz w:val="24"/>
              </w:rPr>
              <w:t>Community reintegration and discharge planning</w:t>
            </w:r>
            <w:r w:rsidRPr="00E91D74">
              <w:rPr>
                <w:rFonts w:eastAsia="Candara"/>
              </w:rPr>
              <w:t xml:space="preserve"> </w:t>
            </w:r>
            <w:r w:rsidRPr="00E91D74">
              <w:rPr>
                <w:rFonts w:eastAsia="Candara"/>
                <w:i/>
              </w:rPr>
              <w:t>(continued)</w:t>
            </w:r>
          </w:p>
          <w:p w:rsidR="00325265" w:rsidRPr="00E91D74" w:rsidRDefault="00325265" w:rsidP="00737170">
            <w:pPr>
              <w:pStyle w:val="TableText"/>
              <w:rPr>
                <w:rFonts w:eastAsia="Candara"/>
              </w:rPr>
            </w:pPr>
            <w:r w:rsidRPr="00E91D74">
              <w:rPr>
                <w:rFonts w:eastAsia="Candara"/>
              </w:rPr>
              <w:t>Use a coordination model</w:t>
            </w:r>
            <w:r w:rsidR="00737170">
              <w:rPr>
                <w:rStyle w:val="FootnoteReference"/>
                <w:rFonts w:eastAsia="Candara"/>
              </w:rPr>
              <w:footnoteReference w:id="28"/>
            </w:r>
            <w:r w:rsidR="00737170">
              <w:rPr>
                <w:rFonts w:eastAsia="Candara"/>
              </w:rPr>
              <w:t xml:space="preserve"> </w:t>
            </w:r>
            <w:r w:rsidRPr="00E91D74">
              <w:rPr>
                <w:rFonts w:eastAsia="Candara"/>
              </w:rPr>
              <w:t>to integrate community-based rehabilitation/</w:t>
            </w:r>
            <w:proofErr w:type="spellStart"/>
            <w:r w:rsidRPr="00E91D74">
              <w:rPr>
                <w:rFonts w:eastAsia="Candara"/>
              </w:rPr>
              <w:t>habilitation</w:t>
            </w:r>
            <w:proofErr w:type="spellEnd"/>
            <w:r w:rsidRPr="00E91D74">
              <w:rPr>
                <w:rFonts w:eastAsia="Candara"/>
              </w:rPr>
              <w:t xml:space="preserve"> programmes within the wider rehabilitation/wellness programme.</w:t>
            </w:r>
          </w:p>
          <w:p w:rsidR="00325265" w:rsidRPr="00E91D74" w:rsidRDefault="00325265" w:rsidP="00737170">
            <w:pPr>
              <w:pStyle w:val="TableText"/>
              <w:rPr>
                <w:rFonts w:eastAsia="Candara"/>
              </w:rPr>
            </w:pPr>
            <w:r w:rsidRPr="00E91D74">
              <w:rPr>
                <w:rFonts w:eastAsia="Candara"/>
              </w:rPr>
              <w:t>Develop and implement access to e-referral and e-messaging by primary care GPs to allow proactive communication and early prevention and management of secondary complications.</w:t>
            </w:r>
          </w:p>
          <w:p w:rsidR="00325265" w:rsidRPr="00DE2B91" w:rsidRDefault="00325265" w:rsidP="00737170">
            <w:pPr>
              <w:pStyle w:val="TableText"/>
              <w:rPr>
                <w:rFonts w:eastAsia="Candara"/>
                <w:spacing w:val="-2"/>
              </w:rPr>
            </w:pPr>
            <w:r w:rsidRPr="00DE2B91">
              <w:rPr>
                <w:rFonts w:eastAsia="Candara"/>
                <w:spacing w:val="-2"/>
              </w:rPr>
              <w:t>Use the Health Passport concept of empowering clients and carers taking responsibility for their health if a shared care portal is not available or opted out of.</w:t>
            </w:r>
          </w:p>
        </w:tc>
        <w:tc>
          <w:tcPr>
            <w:tcW w:w="1673" w:type="dxa"/>
            <w:tcBorders>
              <w:bottom w:val="nil"/>
            </w:tcBorders>
          </w:tcPr>
          <w:p w:rsidR="00325265" w:rsidRPr="00E91D74" w:rsidRDefault="00325265" w:rsidP="00737170">
            <w:pPr>
              <w:pStyle w:val="TableText"/>
              <w:rPr>
                <w:rFonts w:eastAsia="Candara"/>
              </w:rPr>
            </w:pPr>
          </w:p>
        </w:tc>
      </w:tr>
      <w:tr w:rsidR="00737170" w:rsidRPr="00E91D74" w:rsidTr="00DE2B91">
        <w:trPr>
          <w:cantSplit/>
        </w:trPr>
        <w:tc>
          <w:tcPr>
            <w:tcW w:w="7369" w:type="dxa"/>
            <w:gridSpan w:val="2"/>
            <w:tcBorders>
              <w:top w:val="nil"/>
            </w:tcBorders>
          </w:tcPr>
          <w:p w:rsidR="00737170" w:rsidRPr="00DE2B91" w:rsidRDefault="00737170" w:rsidP="00737170">
            <w:pPr>
              <w:pStyle w:val="TableText"/>
              <w:spacing w:before="0"/>
              <w:rPr>
                <w:rFonts w:eastAsia="Candara"/>
              </w:rPr>
            </w:pPr>
            <w:r w:rsidRPr="00DE2B91">
              <w:rPr>
                <w:rFonts w:eastAsia="Candara"/>
              </w:rPr>
              <w:t>Identify temporary accommodation processes to streamline the provision, timeliness and quality of discharges.</w:t>
            </w:r>
            <w:r w:rsidRPr="00DE2B91">
              <w:rPr>
                <w:rStyle w:val="FootnoteReference"/>
                <w:rFonts w:eastAsia="Candara"/>
              </w:rPr>
              <w:footnoteReference w:id="29"/>
            </w:r>
          </w:p>
          <w:p w:rsidR="00737170" w:rsidRPr="00DE2B91" w:rsidRDefault="00737170" w:rsidP="00737170">
            <w:pPr>
              <w:pStyle w:val="TableText"/>
              <w:rPr>
                <w:rFonts w:eastAsia="Candara"/>
              </w:rPr>
            </w:pPr>
            <w:r w:rsidRPr="00DE2B91">
              <w:rPr>
                <w:rFonts w:eastAsia="Candara"/>
              </w:rPr>
              <w:t>Explore funding mechanisms and processes to adequately support health-funded clients to receive multidisciplinary team involvement in the community.</w:t>
            </w:r>
          </w:p>
        </w:tc>
        <w:tc>
          <w:tcPr>
            <w:tcW w:w="1673" w:type="dxa"/>
            <w:tcBorders>
              <w:top w:val="nil"/>
            </w:tcBorders>
          </w:tcPr>
          <w:p w:rsidR="00737170" w:rsidRPr="00E91D74" w:rsidRDefault="00737170" w:rsidP="00737170">
            <w:pPr>
              <w:pStyle w:val="TableText"/>
              <w:spacing w:before="0"/>
              <w:rPr>
                <w:rFonts w:eastAsia="Candara"/>
              </w:rPr>
            </w:pPr>
            <w:r w:rsidRPr="00E91D74">
              <w:rPr>
                <w:rFonts w:eastAsia="Candara"/>
              </w:rPr>
              <w:t>ACC, MSD, CMDHB, CDHB</w:t>
            </w:r>
          </w:p>
          <w:p w:rsidR="00737170" w:rsidRPr="00E91D74" w:rsidRDefault="00737170" w:rsidP="00DE2B91">
            <w:pPr>
              <w:pStyle w:val="TableText"/>
              <w:rPr>
                <w:rFonts w:eastAsia="Candara"/>
              </w:rPr>
            </w:pPr>
            <w:r w:rsidRPr="00DE2B91">
              <w:rPr>
                <w:rFonts w:eastAsia="Candara"/>
                <w:spacing w:val="-2"/>
              </w:rPr>
              <w:t>CMDHB, CDHB,</w:t>
            </w:r>
            <w:r w:rsidRPr="00E91D74">
              <w:rPr>
                <w:rFonts w:eastAsia="Candara"/>
              </w:rPr>
              <w:t xml:space="preserve"> the</w:t>
            </w:r>
            <w:r w:rsidR="00DE2B91">
              <w:rPr>
                <w:rFonts w:eastAsia="Candara"/>
              </w:rPr>
              <w:t> </w:t>
            </w:r>
            <w:r w:rsidRPr="00E91D74">
              <w:rPr>
                <w:rFonts w:eastAsia="Candara"/>
              </w:rPr>
              <w:t>Ministry</w:t>
            </w:r>
          </w:p>
        </w:tc>
      </w:tr>
      <w:tr w:rsidR="00E91D74" w:rsidRPr="00E91D74" w:rsidTr="00DE2B91">
        <w:trPr>
          <w:cantSplit/>
        </w:trPr>
        <w:tc>
          <w:tcPr>
            <w:tcW w:w="7369" w:type="dxa"/>
            <w:gridSpan w:val="2"/>
          </w:tcPr>
          <w:p w:rsidR="00325265" w:rsidRPr="00737170" w:rsidRDefault="00325265" w:rsidP="00737170">
            <w:pPr>
              <w:pStyle w:val="TableText"/>
              <w:rPr>
                <w:rFonts w:eastAsia="Candara"/>
                <w:b/>
                <w:sz w:val="24"/>
              </w:rPr>
            </w:pPr>
            <w:r w:rsidRPr="00737170">
              <w:rPr>
                <w:rFonts w:eastAsia="Candara"/>
                <w:b/>
                <w:sz w:val="24"/>
              </w:rPr>
              <w:t>Quality framework</w:t>
            </w:r>
          </w:p>
          <w:p w:rsidR="00325265" w:rsidRPr="00E91D74" w:rsidRDefault="00325265" w:rsidP="00737170">
            <w:pPr>
              <w:pStyle w:val="TableText"/>
              <w:rPr>
                <w:rFonts w:eastAsia="Candara"/>
              </w:rPr>
            </w:pPr>
            <w:r w:rsidRPr="00E91D74">
              <w:rPr>
                <w:rFonts w:eastAsia="Candara"/>
              </w:rPr>
              <w:t>Identify a preferred quality framework, standards and tools to be used nationally for monitoring and strengthening services.</w:t>
            </w:r>
          </w:p>
          <w:p w:rsidR="00325265" w:rsidRPr="00E91D74" w:rsidRDefault="00325265" w:rsidP="00737170">
            <w:pPr>
              <w:pStyle w:val="TableText"/>
              <w:rPr>
                <w:rFonts w:eastAsia="Candara"/>
              </w:rPr>
            </w:pPr>
            <w:r w:rsidRPr="00E91D74">
              <w:rPr>
                <w:rFonts w:eastAsia="Candara"/>
              </w:rPr>
              <w:t>Conduct a self-assessment against the requirements of the quality standards, review findings and identify areas for improvement.</w:t>
            </w:r>
          </w:p>
          <w:p w:rsidR="00325265" w:rsidRPr="00737170" w:rsidRDefault="00325265" w:rsidP="00737170">
            <w:pPr>
              <w:pStyle w:val="TableText"/>
              <w:rPr>
                <w:rFonts w:eastAsia="Candara"/>
                <w:sz w:val="11"/>
                <w:szCs w:val="11"/>
              </w:rPr>
            </w:pPr>
            <w:r w:rsidRPr="00737170">
              <w:rPr>
                <w:rFonts w:eastAsia="Candara"/>
              </w:rPr>
              <w:t>Develop a regular quality audit framework timetable and reporting process.</w:t>
            </w:r>
            <w:r w:rsidR="00737170" w:rsidRPr="00737170">
              <w:rPr>
                <w:rStyle w:val="FootnoteReference"/>
                <w:rFonts w:eastAsia="Candara"/>
              </w:rPr>
              <w:footnoteReference w:id="30"/>
            </w:r>
          </w:p>
        </w:tc>
        <w:tc>
          <w:tcPr>
            <w:tcW w:w="1673" w:type="dxa"/>
          </w:tcPr>
          <w:p w:rsidR="00325265" w:rsidRPr="00E91D74" w:rsidRDefault="00325265" w:rsidP="00737170">
            <w:pPr>
              <w:pStyle w:val="TableText"/>
              <w:rPr>
                <w:rFonts w:eastAsia="Candara"/>
              </w:rPr>
            </w:pPr>
            <w:r w:rsidRPr="00E91D74">
              <w:rPr>
                <w:rFonts w:eastAsia="Candara"/>
              </w:rPr>
              <w:t>CMDHB, CDHB</w:t>
            </w:r>
          </w:p>
        </w:tc>
      </w:tr>
      <w:tr w:rsidR="00E91D74" w:rsidRPr="00E91D74" w:rsidTr="00DE2B91">
        <w:trPr>
          <w:cantSplit/>
        </w:trPr>
        <w:tc>
          <w:tcPr>
            <w:tcW w:w="7369" w:type="dxa"/>
            <w:gridSpan w:val="2"/>
          </w:tcPr>
          <w:p w:rsidR="00325265" w:rsidRPr="00737170" w:rsidRDefault="00325265" w:rsidP="00737170">
            <w:pPr>
              <w:pStyle w:val="TableText"/>
              <w:rPr>
                <w:rFonts w:eastAsia="Candara"/>
                <w:b/>
                <w:sz w:val="24"/>
              </w:rPr>
            </w:pPr>
            <w:r w:rsidRPr="00737170">
              <w:rPr>
                <w:rFonts w:eastAsia="Candara"/>
                <w:b/>
                <w:sz w:val="24"/>
              </w:rPr>
              <w:t>Vocational supports</w:t>
            </w:r>
          </w:p>
          <w:p w:rsidR="00325265" w:rsidRPr="00E91D74" w:rsidRDefault="00325265" w:rsidP="00737170">
            <w:pPr>
              <w:pStyle w:val="TableText"/>
              <w:rPr>
                <w:rFonts w:eastAsia="Candara"/>
              </w:rPr>
            </w:pPr>
            <w:r w:rsidRPr="00E91D74">
              <w:rPr>
                <w:rFonts w:eastAsia="Candara"/>
              </w:rPr>
              <w:t>Develop a plan to address gaps in vocational supports using a cost-effective model.</w:t>
            </w:r>
          </w:p>
          <w:p w:rsidR="00325265" w:rsidRPr="00E91D74" w:rsidRDefault="00325265" w:rsidP="00737170">
            <w:pPr>
              <w:pStyle w:val="TableText"/>
              <w:rPr>
                <w:rFonts w:eastAsia="Candara"/>
              </w:rPr>
            </w:pPr>
            <w:r w:rsidRPr="00E91D74">
              <w:rPr>
                <w:rFonts w:eastAsia="Candara"/>
              </w:rPr>
              <w:t>Spinal rehabilitation services develop a process to include vocational support in discharge planning.</w:t>
            </w:r>
          </w:p>
          <w:p w:rsidR="00325265" w:rsidRPr="00E91D74" w:rsidRDefault="00325265" w:rsidP="00737170">
            <w:pPr>
              <w:pStyle w:val="TableText"/>
              <w:rPr>
                <w:rFonts w:eastAsia="Candara"/>
              </w:rPr>
            </w:pPr>
            <w:r w:rsidRPr="00E91D74">
              <w:rPr>
                <w:rFonts w:eastAsia="Candara"/>
              </w:rPr>
              <w:t>ACC and Ministry of Social Development (MSD) work together to develop a coordinated national vocational plan that prevents duplication and addresses gaps in vocational supports for people with SCI.</w:t>
            </w:r>
          </w:p>
          <w:p w:rsidR="00325265" w:rsidRPr="00E91D74" w:rsidRDefault="00325265" w:rsidP="00737170">
            <w:pPr>
              <w:pStyle w:val="TableText"/>
              <w:rPr>
                <w:rFonts w:eastAsia="Candara"/>
              </w:rPr>
            </w:pPr>
            <w:r w:rsidRPr="00E91D74">
              <w:rPr>
                <w:rFonts w:eastAsia="Candara"/>
              </w:rPr>
              <w:t>Explore the ACC weekly compensation model and MSD benefit model to ensure the right incentives are in place, so people can try work options without fear of loss of compensation or benefit that may prevent them attempting employment options.</w:t>
            </w:r>
          </w:p>
          <w:p w:rsidR="00325265" w:rsidRPr="00E91D74" w:rsidRDefault="00325265" w:rsidP="00737170">
            <w:pPr>
              <w:pStyle w:val="TableText"/>
              <w:rPr>
                <w:rFonts w:eastAsia="Candara"/>
              </w:rPr>
            </w:pPr>
            <w:r w:rsidRPr="00E91D74">
              <w:rPr>
                <w:rFonts w:eastAsia="Candara"/>
              </w:rPr>
              <w:t>Provide specific SCI training for ACC case managers and Needs Assessment Service Coordination (NASC) coordinators who work with people with SCI to ensure realistic back- to-work planning.</w:t>
            </w:r>
          </w:p>
          <w:p w:rsidR="00325265" w:rsidRPr="00E91D74" w:rsidRDefault="00325265" w:rsidP="00737170">
            <w:pPr>
              <w:pStyle w:val="TableText"/>
              <w:rPr>
                <w:rFonts w:eastAsia="Candara"/>
              </w:rPr>
            </w:pPr>
            <w:r w:rsidRPr="00E91D74">
              <w:rPr>
                <w:rFonts w:eastAsia="Candara"/>
              </w:rPr>
              <w:t>Specify minimum skill-set requirements of vocational support services to ensure SCI</w:t>
            </w:r>
            <w:r w:rsidR="00737170">
              <w:rPr>
                <w:rFonts w:eastAsia="Candara"/>
              </w:rPr>
              <w:t xml:space="preserve"> </w:t>
            </w:r>
            <w:r w:rsidRPr="00E91D74">
              <w:rPr>
                <w:rFonts w:eastAsia="Candara"/>
              </w:rPr>
              <w:t>expertise.</w:t>
            </w:r>
          </w:p>
        </w:tc>
        <w:tc>
          <w:tcPr>
            <w:tcW w:w="1673" w:type="dxa"/>
          </w:tcPr>
          <w:p w:rsidR="00325265" w:rsidRPr="00E91D74" w:rsidRDefault="00325265" w:rsidP="00737170">
            <w:pPr>
              <w:pStyle w:val="TableText"/>
              <w:rPr>
                <w:rFonts w:eastAsia="Candara"/>
              </w:rPr>
            </w:pPr>
            <w:r w:rsidRPr="00E91D74">
              <w:rPr>
                <w:rFonts w:eastAsia="Candara"/>
              </w:rPr>
              <w:t>ACC, MSD</w:t>
            </w:r>
          </w:p>
        </w:tc>
      </w:tr>
      <w:tr w:rsidR="00DC07DE" w:rsidRPr="00E91D74" w:rsidTr="00E158A9">
        <w:trPr>
          <w:cantSplit/>
        </w:trPr>
        <w:tc>
          <w:tcPr>
            <w:tcW w:w="1274" w:type="dxa"/>
            <w:shd w:val="clear" w:color="auto" w:fill="000000" w:themeFill="text1"/>
            <w:vAlign w:val="center"/>
          </w:tcPr>
          <w:p w:rsidR="00325265" w:rsidRPr="00E91D74" w:rsidRDefault="00325265" w:rsidP="00737170">
            <w:pPr>
              <w:pStyle w:val="TableHeading"/>
              <w:rPr>
                <w:rFonts w:eastAsia="Arial"/>
              </w:rPr>
            </w:pPr>
            <w:r w:rsidRPr="00E91D74">
              <w:rPr>
                <w:rFonts w:eastAsia="Arial"/>
              </w:rPr>
              <w:t>Timing</w:t>
            </w:r>
          </w:p>
        </w:tc>
        <w:tc>
          <w:tcPr>
            <w:tcW w:w="7768" w:type="dxa"/>
            <w:gridSpan w:val="2"/>
          </w:tcPr>
          <w:p w:rsidR="00325265" w:rsidRPr="00E91D74" w:rsidRDefault="00325265" w:rsidP="00737170">
            <w:pPr>
              <w:pStyle w:val="TableText"/>
              <w:rPr>
                <w:rFonts w:eastAsia="Candara"/>
              </w:rPr>
            </w:pPr>
            <w:r w:rsidRPr="00E91D74">
              <w:rPr>
                <w:rFonts w:eastAsia="Candara"/>
              </w:rPr>
              <w:t>Referral improvements driven by DHBs by December 2014.</w:t>
            </w:r>
          </w:p>
          <w:p w:rsidR="00325265" w:rsidRPr="00E91D74" w:rsidRDefault="00325265" w:rsidP="00737170">
            <w:pPr>
              <w:pStyle w:val="TableText"/>
              <w:rPr>
                <w:rFonts w:eastAsia="Candara"/>
              </w:rPr>
            </w:pPr>
            <w:r w:rsidRPr="00E91D74">
              <w:rPr>
                <w:rFonts w:eastAsia="Candara"/>
              </w:rPr>
              <w:t>Other action areas phased implementation starting in July 2014.</w:t>
            </w:r>
          </w:p>
        </w:tc>
      </w:tr>
    </w:tbl>
    <w:p w:rsidR="00325265" w:rsidRPr="00E91D74" w:rsidRDefault="00325265" w:rsidP="00E158A9"/>
    <w:p w:rsidR="00325265" w:rsidRPr="00E91D74" w:rsidRDefault="00325265" w:rsidP="00325265">
      <w:pPr>
        <w:spacing w:line="200" w:lineRule="exact"/>
        <w:rPr>
          <w:sz w:val="20"/>
        </w:rPr>
      </w:pPr>
      <w:r w:rsidRPr="00E91D74">
        <w:br w:type="page"/>
      </w:r>
    </w:p>
    <w:p w:rsidR="00325265" w:rsidRDefault="00DB2B28" w:rsidP="00DB2B28">
      <w:r>
        <w:rPr>
          <w:noProof/>
          <w:lang w:eastAsia="en-NZ"/>
        </w:rPr>
        <w:lastRenderedPageBreak/>
        <w:drawing>
          <wp:inline distT="0" distB="0" distL="0" distR="0" wp14:anchorId="7C69F68E">
            <wp:extent cx="1111100" cy="818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24241" t="23776" r="27275" b="37063"/>
                    <a:stretch/>
                  </pic:blipFill>
                  <pic:spPr bwMode="auto">
                    <a:xfrm>
                      <a:off x="0" y="0"/>
                      <a:ext cx="1109514" cy="817538"/>
                    </a:xfrm>
                    <a:prstGeom prst="rect">
                      <a:avLst/>
                    </a:prstGeom>
                    <a:noFill/>
                    <a:ln>
                      <a:noFill/>
                    </a:ln>
                    <a:extLst>
                      <a:ext uri="{53640926-AAD7-44D8-BBD7-CCE9431645EC}">
                        <a14:shadowObscured xmlns:a14="http://schemas.microsoft.com/office/drawing/2010/main"/>
                      </a:ext>
                    </a:extLst>
                  </pic:spPr>
                </pic:pic>
              </a:graphicData>
            </a:graphic>
          </wp:inline>
        </w:drawing>
      </w:r>
    </w:p>
    <w:p w:rsidR="001A7123" w:rsidRPr="00E91D74" w:rsidRDefault="001A7123" w:rsidP="001A7123">
      <w:pPr>
        <w:pBdr>
          <w:bottom w:val="single" w:sz="24" w:space="1" w:color="auto"/>
        </w:pBdr>
        <w:ind w:right="6350"/>
        <w:rPr>
          <w:rFonts w:eastAsia="Candara"/>
          <w:sz w:val="48"/>
          <w:szCs w:val="48"/>
        </w:rPr>
      </w:pPr>
      <w:r w:rsidRPr="00E91D74">
        <w:rPr>
          <w:rFonts w:eastAsia="Candara"/>
          <w:sz w:val="48"/>
          <w:szCs w:val="48"/>
        </w:rPr>
        <w:t>OBJECTIVE</w:t>
      </w:r>
    </w:p>
    <w:p w:rsidR="00325265" w:rsidRPr="001A7123" w:rsidRDefault="00325265" w:rsidP="001A7123">
      <w:pPr>
        <w:spacing w:before="360" w:line="240" w:lineRule="auto"/>
        <w:ind w:right="2268"/>
        <w:rPr>
          <w:rFonts w:eastAsia="Arial" w:cs="Arial"/>
          <w:sz w:val="48"/>
          <w:szCs w:val="48"/>
        </w:rPr>
      </w:pPr>
      <w:r w:rsidRPr="001A7123">
        <w:rPr>
          <w:rFonts w:eastAsia="Arial" w:cs="Arial"/>
          <w:sz w:val="48"/>
          <w:szCs w:val="48"/>
        </w:rPr>
        <w:t>Review</w:t>
      </w:r>
      <w:r w:rsidR="000118BE" w:rsidRPr="001A7123">
        <w:rPr>
          <w:rFonts w:eastAsia="Arial" w:cs="Arial"/>
          <w:sz w:val="48"/>
          <w:szCs w:val="48"/>
        </w:rPr>
        <w:t xml:space="preserve"> </w:t>
      </w:r>
      <w:r w:rsidRPr="001A7123">
        <w:rPr>
          <w:rFonts w:eastAsia="Arial" w:cs="Arial"/>
          <w:sz w:val="48"/>
          <w:szCs w:val="48"/>
        </w:rPr>
        <w:t>and align the Ministry and ACC processes for access to equipment, housing modifications and transport</w:t>
      </w:r>
    </w:p>
    <w:p w:rsidR="00325265" w:rsidRPr="00E91D74" w:rsidRDefault="00325265" w:rsidP="00325265">
      <w:pPr>
        <w:spacing w:line="200" w:lineRule="exact"/>
        <w:rPr>
          <w:sz w:val="20"/>
        </w:rPr>
      </w:pPr>
    </w:p>
    <w:p w:rsidR="001A7123" w:rsidRDefault="001A7123">
      <w:pPr>
        <w:spacing w:line="240" w:lineRule="auto"/>
        <w:rPr>
          <w:rFonts w:eastAsia="Candara"/>
          <w:sz w:val="36"/>
        </w:rPr>
      </w:pPr>
      <w:r>
        <w:br w:type="page"/>
      </w:r>
    </w:p>
    <w:p w:rsidR="00325265" w:rsidRPr="00E91D74" w:rsidRDefault="00325265" w:rsidP="001A7123">
      <w:pPr>
        <w:pStyle w:val="Objective"/>
        <w:spacing w:after="600"/>
      </w:pPr>
      <w:bookmarkStart w:id="16" w:name="_Toc391651104"/>
      <w:r w:rsidRPr="001A7123">
        <w:rPr>
          <w:b/>
        </w:rPr>
        <w:lastRenderedPageBreak/>
        <w:t>OBJECTIVE 5</w:t>
      </w:r>
      <w:proofErr w:type="gramStart"/>
      <w:r w:rsidRPr="001A7123">
        <w:rPr>
          <w:b/>
        </w:rPr>
        <w:t>:</w:t>
      </w:r>
      <w:proofErr w:type="gramEnd"/>
      <w:r w:rsidR="001A7123" w:rsidRPr="001A7123">
        <w:br/>
      </w:r>
      <w:r w:rsidRPr="00E91D74">
        <w:t>Review and align the Ministry and ACC processes for access to equipment, housing modifications and transport</w:t>
      </w:r>
      <w:bookmarkEnd w:id="16"/>
    </w:p>
    <w:p w:rsidR="00325265" w:rsidRPr="00474862" w:rsidRDefault="00325265" w:rsidP="001A7123">
      <w:pPr>
        <w:pStyle w:val="Quote"/>
        <w:spacing w:line="264" w:lineRule="auto"/>
        <w:rPr>
          <w:rFonts w:eastAsia="Arial"/>
          <w:i w:val="0"/>
          <w:sz w:val="24"/>
          <w:szCs w:val="24"/>
        </w:rPr>
      </w:pPr>
      <w:r w:rsidRPr="00474862">
        <w:rPr>
          <w:rFonts w:eastAsia="Arial"/>
          <w:i w:val="0"/>
          <w:sz w:val="24"/>
          <w:szCs w:val="24"/>
        </w:rPr>
        <w:t>I had a goal to get back home</w:t>
      </w:r>
      <w:r w:rsidR="000118BE" w:rsidRPr="00474862">
        <w:rPr>
          <w:rFonts w:eastAsia="Arial"/>
          <w:i w:val="0"/>
          <w:sz w:val="24"/>
          <w:szCs w:val="24"/>
        </w:rPr>
        <w:t xml:space="preserve"> </w:t>
      </w:r>
      <w:r w:rsidRPr="00474862">
        <w:rPr>
          <w:rFonts w:eastAsia="Arial"/>
          <w:i w:val="0"/>
          <w:sz w:val="24"/>
          <w:szCs w:val="24"/>
        </w:rPr>
        <w:t>as soon as possible, start</w:t>
      </w:r>
      <w:r w:rsidR="000118BE" w:rsidRPr="00474862">
        <w:rPr>
          <w:rFonts w:eastAsia="Arial"/>
          <w:i w:val="0"/>
          <w:sz w:val="24"/>
          <w:szCs w:val="24"/>
        </w:rPr>
        <w:t xml:space="preserve"> </w:t>
      </w:r>
      <w:r w:rsidRPr="00474862">
        <w:rPr>
          <w:rFonts w:eastAsia="Arial"/>
          <w:i w:val="0"/>
          <w:sz w:val="24"/>
          <w:szCs w:val="24"/>
        </w:rPr>
        <w:t>driving my car again and go back to university study.</w:t>
      </w:r>
      <w:r w:rsidR="000118BE" w:rsidRPr="00474862">
        <w:rPr>
          <w:rFonts w:eastAsia="Arial"/>
          <w:i w:val="0"/>
          <w:sz w:val="24"/>
          <w:szCs w:val="24"/>
        </w:rPr>
        <w:t xml:space="preserve"> </w:t>
      </w:r>
      <w:r w:rsidRPr="00474862">
        <w:rPr>
          <w:rFonts w:eastAsia="Arial"/>
          <w:i w:val="0"/>
          <w:sz w:val="24"/>
          <w:szCs w:val="24"/>
        </w:rPr>
        <w:t>I set this goal soon after</w:t>
      </w:r>
      <w:r w:rsidR="000118BE" w:rsidRPr="00474862">
        <w:rPr>
          <w:rFonts w:eastAsia="Arial"/>
          <w:i w:val="0"/>
          <w:sz w:val="24"/>
          <w:szCs w:val="24"/>
        </w:rPr>
        <w:t xml:space="preserve"> </w:t>
      </w:r>
      <w:r w:rsidRPr="00474862">
        <w:rPr>
          <w:rFonts w:eastAsia="Arial"/>
          <w:i w:val="0"/>
          <w:sz w:val="24"/>
          <w:szCs w:val="24"/>
        </w:rPr>
        <w:t>my injury which meant</w:t>
      </w:r>
      <w:r w:rsidR="000118BE" w:rsidRPr="00474862">
        <w:rPr>
          <w:rFonts w:eastAsia="Arial"/>
          <w:i w:val="0"/>
          <w:sz w:val="24"/>
          <w:szCs w:val="24"/>
        </w:rPr>
        <w:t xml:space="preserve"> </w:t>
      </w:r>
      <w:r w:rsidRPr="00474862">
        <w:rPr>
          <w:rFonts w:eastAsia="Arial"/>
          <w:i w:val="0"/>
          <w:sz w:val="24"/>
          <w:szCs w:val="24"/>
        </w:rPr>
        <w:t>staff</w:t>
      </w:r>
      <w:r w:rsidR="000118BE" w:rsidRPr="00474862">
        <w:rPr>
          <w:rFonts w:eastAsia="Arial"/>
          <w:i w:val="0"/>
          <w:sz w:val="24"/>
          <w:szCs w:val="24"/>
        </w:rPr>
        <w:t xml:space="preserve"> </w:t>
      </w:r>
      <w:r w:rsidRPr="00474862">
        <w:rPr>
          <w:rFonts w:eastAsia="Arial"/>
          <w:i w:val="0"/>
          <w:sz w:val="24"/>
          <w:szCs w:val="24"/>
        </w:rPr>
        <w:t>at the spinal rehabilitation unit</w:t>
      </w:r>
      <w:r w:rsidR="000118BE" w:rsidRPr="00474862">
        <w:rPr>
          <w:rFonts w:eastAsia="Arial"/>
          <w:i w:val="0"/>
          <w:sz w:val="24"/>
          <w:szCs w:val="24"/>
        </w:rPr>
        <w:t xml:space="preserve"> </w:t>
      </w:r>
      <w:r w:rsidRPr="00474862">
        <w:rPr>
          <w:rFonts w:eastAsia="Arial"/>
          <w:i w:val="0"/>
          <w:sz w:val="24"/>
          <w:szCs w:val="24"/>
        </w:rPr>
        <w:t>got others involved to work</w:t>
      </w:r>
      <w:r w:rsidR="000118BE" w:rsidRPr="00474862">
        <w:rPr>
          <w:rFonts w:eastAsia="Arial"/>
          <w:i w:val="0"/>
          <w:sz w:val="24"/>
          <w:szCs w:val="24"/>
        </w:rPr>
        <w:t xml:space="preserve"> </w:t>
      </w:r>
      <w:r w:rsidRPr="00474862">
        <w:rPr>
          <w:rFonts w:eastAsia="Arial"/>
          <w:i w:val="0"/>
          <w:sz w:val="24"/>
          <w:szCs w:val="24"/>
        </w:rPr>
        <w:t>out how my parents</w:t>
      </w:r>
      <w:r w:rsidR="000118BE" w:rsidRPr="00474862">
        <w:rPr>
          <w:rFonts w:eastAsia="Arial"/>
          <w:i w:val="0"/>
          <w:sz w:val="24"/>
          <w:szCs w:val="24"/>
        </w:rPr>
        <w:t>’</w:t>
      </w:r>
      <w:r w:rsidRPr="00474862">
        <w:rPr>
          <w:rFonts w:eastAsia="Arial"/>
          <w:i w:val="0"/>
          <w:sz w:val="24"/>
          <w:szCs w:val="24"/>
        </w:rPr>
        <w:t xml:space="preserve"> house could be modified and what equipment I would need. My rehabilitation at the unit</w:t>
      </w:r>
      <w:r w:rsidR="000118BE" w:rsidRPr="00474862">
        <w:rPr>
          <w:rFonts w:eastAsia="Arial"/>
          <w:i w:val="0"/>
          <w:sz w:val="24"/>
          <w:szCs w:val="24"/>
        </w:rPr>
        <w:t xml:space="preserve"> </w:t>
      </w:r>
      <w:r w:rsidRPr="00474862">
        <w:rPr>
          <w:rFonts w:eastAsia="Arial"/>
          <w:i w:val="0"/>
          <w:sz w:val="24"/>
          <w:szCs w:val="24"/>
        </w:rPr>
        <w:t>also included a driving assessment</w:t>
      </w:r>
      <w:r w:rsidR="000118BE" w:rsidRPr="00474862">
        <w:rPr>
          <w:rFonts w:eastAsia="Arial"/>
          <w:i w:val="0"/>
          <w:sz w:val="24"/>
          <w:szCs w:val="24"/>
        </w:rPr>
        <w:t xml:space="preserve"> </w:t>
      </w:r>
      <w:r w:rsidRPr="00474862">
        <w:rPr>
          <w:rFonts w:eastAsia="Arial"/>
          <w:i w:val="0"/>
          <w:sz w:val="24"/>
          <w:szCs w:val="24"/>
        </w:rPr>
        <w:t>and lessons using a modified car. While</w:t>
      </w:r>
      <w:r w:rsidR="000118BE" w:rsidRPr="00474862">
        <w:rPr>
          <w:rFonts w:eastAsia="Arial"/>
          <w:i w:val="0"/>
          <w:sz w:val="24"/>
          <w:szCs w:val="24"/>
        </w:rPr>
        <w:t xml:space="preserve"> </w:t>
      </w:r>
      <w:r w:rsidRPr="00474862">
        <w:rPr>
          <w:rFonts w:eastAsia="Arial"/>
          <w:i w:val="0"/>
          <w:sz w:val="24"/>
          <w:szCs w:val="24"/>
        </w:rPr>
        <w:t>I was still in the unit, an assessor and social</w:t>
      </w:r>
      <w:r w:rsidR="001A7123" w:rsidRPr="00474862">
        <w:rPr>
          <w:rFonts w:eastAsia="Arial"/>
          <w:i w:val="0"/>
          <w:sz w:val="24"/>
          <w:szCs w:val="24"/>
        </w:rPr>
        <w:t xml:space="preserve"> </w:t>
      </w:r>
      <w:r w:rsidRPr="00474862">
        <w:rPr>
          <w:rFonts w:eastAsia="Arial"/>
          <w:i w:val="0"/>
          <w:sz w:val="24"/>
          <w:szCs w:val="24"/>
        </w:rPr>
        <w:t>worker worked out what modifications were needed</w:t>
      </w:r>
      <w:r w:rsidR="000118BE" w:rsidRPr="00474862">
        <w:rPr>
          <w:rFonts w:eastAsia="Arial"/>
          <w:i w:val="0"/>
          <w:sz w:val="24"/>
          <w:szCs w:val="24"/>
        </w:rPr>
        <w:t xml:space="preserve"> </w:t>
      </w:r>
      <w:r w:rsidRPr="00474862">
        <w:rPr>
          <w:rFonts w:eastAsia="Arial"/>
          <w:i w:val="0"/>
          <w:sz w:val="24"/>
          <w:szCs w:val="24"/>
        </w:rPr>
        <w:t>at Mum and Dad</w:t>
      </w:r>
      <w:r w:rsidR="000118BE" w:rsidRPr="00474862">
        <w:rPr>
          <w:rFonts w:eastAsia="Arial"/>
          <w:i w:val="0"/>
          <w:sz w:val="24"/>
          <w:szCs w:val="24"/>
        </w:rPr>
        <w:t>’</w:t>
      </w:r>
      <w:r w:rsidRPr="00474862">
        <w:rPr>
          <w:rFonts w:eastAsia="Arial"/>
          <w:i w:val="0"/>
          <w:sz w:val="24"/>
          <w:szCs w:val="24"/>
        </w:rPr>
        <w:t>s. My car is getting hand controllers and a hoist so I can start</w:t>
      </w:r>
      <w:r w:rsidR="000118BE" w:rsidRPr="00474862">
        <w:rPr>
          <w:rFonts w:eastAsia="Arial"/>
          <w:i w:val="0"/>
          <w:sz w:val="24"/>
          <w:szCs w:val="24"/>
        </w:rPr>
        <w:t xml:space="preserve"> </w:t>
      </w:r>
      <w:r w:rsidRPr="00474862">
        <w:rPr>
          <w:rFonts w:eastAsia="Arial"/>
          <w:i w:val="0"/>
          <w:sz w:val="24"/>
          <w:szCs w:val="24"/>
        </w:rPr>
        <w:t>driving. Although the house needs quite a bit</w:t>
      </w:r>
      <w:r w:rsidR="000118BE" w:rsidRPr="00474862">
        <w:rPr>
          <w:rFonts w:eastAsia="Arial"/>
          <w:i w:val="0"/>
          <w:sz w:val="24"/>
          <w:szCs w:val="24"/>
        </w:rPr>
        <w:t xml:space="preserve"> </w:t>
      </w:r>
      <w:r w:rsidRPr="00474862">
        <w:rPr>
          <w:rFonts w:eastAsia="Arial"/>
          <w:i w:val="0"/>
          <w:sz w:val="24"/>
          <w:szCs w:val="24"/>
        </w:rPr>
        <w:t>of change</w:t>
      </w:r>
      <w:r w:rsidR="000118BE" w:rsidRPr="00474862">
        <w:rPr>
          <w:rFonts w:eastAsia="Arial"/>
          <w:i w:val="0"/>
          <w:sz w:val="24"/>
          <w:szCs w:val="24"/>
        </w:rPr>
        <w:t xml:space="preserve"> </w:t>
      </w:r>
      <w:r w:rsidRPr="00474862">
        <w:rPr>
          <w:rFonts w:eastAsia="Arial"/>
          <w:i w:val="0"/>
          <w:sz w:val="24"/>
          <w:szCs w:val="24"/>
        </w:rPr>
        <w:t>they</w:t>
      </w:r>
      <w:r w:rsidR="000118BE" w:rsidRPr="00474862">
        <w:rPr>
          <w:rFonts w:eastAsia="Arial"/>
          <w:i w:val="0"/>
          <w:sz w:val="24"/>
          <w:szCs w:val="24"/>
        </w:rPr>
        <w:t xml:space="preserve"> </w:t>
      </w:r>
      <w:r w:rsidRPr="00474862">
        <w:rPr>
          <w:rFonts w:eastAsia="Arial"/>
          <w:i w:val="0"/>
          <w:sz w:val="24"/>
          <w:szCs w:val="24"/>
        </w:rPr>
        <w:t>are putting in a temporary ramp and widening doorways first before doing the other modifications so I can get home. They are putting a port-a-com on the section which</w:t>
      </w:r>
      <w:r w:rsidR="000118BE" w:rsidRPr="00474862">
        <w:rPr>
          <w:rFonts w:eastAsia="Arial"/>
          <w:i w:val="0"/>
          <w:sz w:val="24"/>
          <w:szCs w:val="24"/>
        </w:rPr>
        <w:t xml:space="preserve"> </w:t>
      </w:r>
      <w:r w:rsidRPr="00474862">
        <w:rPr>
          <w:rFonts w:eastAsia="Arial"/>
          <w:i w:val="0"/>
          <w:sz w:val="24"/>
          <w:szCs w:val="24"/>
        </w:rPr>
        <w:t>means I can</w:t>
      </w:r>
      <w:r w:rsidR="001A7123" w:rsidRPr="00474862">
        <w:rPr>
          <w:rFonts w:eastAsia="Arial"/>
          <w:i w:val="0"/>
          <w:sz w:val="24"/>
          <w:szCs w:val="24"/>
        </w:rPr>
        <w:t xml:space="preserve"> </w:t>
      </w:r>
      <w:r w:rsidRPr="00474862">
        <w:rPr>
          <w:rFonts w:eastAsia="Arial"/>
          <w:i w:val="0"/>
          <w:sz w:val="24"/>
          <w:szCs w:val="24"/>
        </w:rPr>
        <w:t>shower there</w:t>
      </w:r>
      <w:r w:rsidR="000118BE" w:rsidRPr="00474862">
        <w:rPr>
          <w:rFonts w:eastAsia="Arial"/>
          <w:i w:val="0"/>
          <w:sz w:val="24"/>
          <w:szCs w:val="24"/>
        </w:rPr>
        <w:t xml:space="preserve"> </w:t>
      </w:r>
      <w:r w:rsidRPr="00474862">
        <w:rPr>
          <w:rFonts w:eastAsia="Arial"/>
          <w:i w:val="0"/>
          <w:sz w:val="24"/>
          <w:szCs w:val="24"/>
        </w:rPr>
        <w:t>until</w:t>
      </w:r>
      <w:r w:rsidR="000118BE" w:rsidRPr="00474862">
        <w:rPr>
          <w:rFonts w:eastAsia="Arial"/>
          <w:i w:val="0"/>
          <w:sz w:val="24"/>
          <w:szCs w:val="24"/>
        </w:rPr>
        <w:t xml:space="preserve"> </w:t>
      </w:r>
      <w:r w:rsidRPr="00474862">
        <w:rPr>
          <w:rFonts w:eastAsia="Arial"/>
          <w:i w:val="0"/>
          <w:sz w:val="24"/>
          <w:szCs w:val="24"/>
        </w:rPr>
        <w:t>the wet</w:t>
      </w:r>
      <w:r w:rsidR="000118BE" w:rsidRPr="00474862">
        <w:rPr>
          <w:rFonts w:eastAsia="Arial"/>
          <w:i w:val="0"/>
          <w:sz w:val="24"/>
          <w:szCs w:val="24"/>
        </w:rPr>
        <w:t xml:space="preserve"> </w:t>
      </w:r>
      <w:r w:rsidRPr="00474862">
        <w:rPr>
          <w:rFonts w:eastAsia="Arial"/>
          <w:i w:val="0"/>
          <w:sz w:val="24"/>
          <w:szCs w:val="24"/>
        </w:rPr>
        <w:t>area shower goes in. Because staff</w:t>
      </w:r>
      <w:r w:rsidR="000118BE" w:rsidRPr="00474862">
        <w:rPr>
          <w:rFonts w:eastAsia="Arial"/>
          <w:i w:val="0"/>
          <w:sz w:val="24"/>
          <w:szCs w:val="24"/>
        </w:rPr>
        <w:t xml:space="preserve"> </w:t>
      </w:r>
      <w:r w:rsidRPr="00474862">
        <w:rPr>
          <w:rFonts w:eastAsia="Arial"/>
          <w:i w:val="0"/>
          <w:sz w:val="24"/>
          <w:szCs w:val="24"/>
        </w:rPr>
        <w:t>knew</w:t>
      </w:r>
      <w:r w:rsidR="000118BE" w:rsidRPr="00474862">
        <w:rPr>
          <w:rFonts w:eastAsia="Arial"/>
          <w:i w:val="0"/>
          <w:sz w:val="24"/>
          <w:szCs w:val="24"/>
        </w:rPr>
        <w:t xml:space="preserve"> </w:t>
      </w:r>
      <w:r w:rsidRPr="00474862">
        <w:rPr>
          <w:rFonts w:eastAsia="Arial"/>
          <w:i w:val="0"/>
          <w:sz w:val="24"/>
          <w:szCs w:val="24"/>
        </w:rPr>
        <w:t>I wanted to go back to university and drive</w:t>
      </w:r>
      <w:r w:rsidR="000118BE" w:rsidRPr="00474862">
        <w:rPr>
          <w:rFonts w:eastAsia="Arial"/>
          <w:i w:val="0"/>
          <w:sz w:val="24"/>
          <w:szCs w:val="24"/>
        </w:rPr>
        <w:t xml:space="preserve"> </w:t>
      </w:r>
      <w:r w:rsidRPr="00474862">
        <w:rPr>
          <w:rFonts w:eastAsia="Arial"/>
          <w:i w:val="0"/>
          <w:sz w:val="24"/>
          <w:szCs w:val="24"/>
        </w:rPr>
        <w:t>a car, this has meant</w:t>
      </w:r>
      <w:r w:rsidR="000118BE" w:rsidRPr="00474862">
        <w:rPr>
          <w:rFonts w:eastAsia="Arial"/>
          <w:i w:val="0"/>
          <w:sz w:val="24"/>
          <w:szCs w:val="24"/>
        </w:rPr>
        <w:t xml:space="preserve"> </w:t>
      </w:r>
      <w:r w:rsidRPr="00474862">
        <w:rPr>
          <w:rFonts w:eastAsia="Arial"/>
          <w:i w:val="0"/>
          <w:sz w:val="24"/>
          <w:szCs w:val="24"/>
        </w:rPr>
        <w:t>the type</w:t>
      </w:r>
      <w:r w:rsidR="000118BE" w:rsidRPr="00474862">
        <w:rPr>
          <w:rFonts w:eastAsia="Arial"/>
          <w:i w:val="0"/>
          <w:sz w:val="24"/>
          <w:szCs w:val="24"/>
        </w:rPr>
        <w:t xml:space="preserve"> </w:t>
      </w:r>
      <w:r w:rsidRPr="00474862">
        <w:rPr>
          <w:rFonts w:eastAsia="Arial"/>
          <w:i w:val="0"/>
          <w:sz w:val="24"/>
          <w:szCs w:val="24"/>
        </w:rPr>
        <w:t>of wheelchair I need is very specific. I have had a chance</w:t>
      </w:r>
      <w:r w:rsidR="000118BE" w:rsidRPr="00474862">
        <w:rPr>
          <w:rFonts w:eastAsia="Arial"/>
          <w:i w:val="0"/>
          <w:sz w:val="24"/>
          <w:szCs w:val="24"/>
        </w:rPr>
        <w:t xml:space="preserve"> </w:t>
      </w:r>
      <w:r w:rsidRPr="00474862">
        <w:rPr>
          <w:rFonts w:eastAsia="Arial"/>
          <w:i w:val="0"/>
          <w:sz w:val="24"/>
          <w:szCs w:val="24"/>
        </w:rPr>
        <w:t>to use this chair at the unit</w:t>
      </w:r>
      <w:r w:rsidR="000118BE" w:rsidRPr="00474862">
        <w:rPr>
          <w:rFonts w:eastAsia="Arial"/>
          <w:i w:val="0"/>
          <w:sz w:val="24"/>
          <w:szCs w:val="24"/>
        </w:rPr>
        <w:t xml:space="preserve"> </w:t>
      </w:r>
      <w:r w:rsidRPr="00474862">
        <w:rPr>
          <w:rFonts w:eastAsia="Arial"/>
          <w:i w:val="0"/>
          <w:sz w:val="24"/>
          <w:szCs w:val="24"/>
        </w:rPr>
        <w:t>and</w:t>
      </w:r>
      <w:r w:rsidR="001A7123" w:rsidRPr="00474862">
        <w:rPr>
          <w:rFonts w:eastAsia="Arial"/>
          <w:i w:val="0"/>
          <w:sz w:val="24"/>
          <w:szCs w:val="24"/>
        </w:rPr>
        <w:t xml:space="preserve"> </w:t>
      </w:r>
      <w:r w:rsidRPr="00474862">
        <w:rPr>
          <w:rFonts w:eastAsia="Arial"/>
          <w:i w:val="0"/>
          <w:sz w:val="24"/>
          <w:szCs w:val="24"/>
        </w:rPr>
        <w:t>I will be keeping this one. My case manager has also got someone looking into</w:t>
      </w:r>
      <w:r w:rsidR="000118BE" w:rsidRPr="00474862">
        <w:rPr>
          <w:rFonts w:eastAsia="Arial"/>
          <w:i w:val="0"/>
          <w:sz w:val="24"/>
          <w:szCs w:val="24"/>
        </w:rPr>
        <w:t xml:space="preserve"> </w:t>
      </w:r>
      <w:r w:rsidRPr="00474862">
        <w:rPr>
          <w:rFonts w:eastAsia="Arial"/>
          <w:i w:val="0"/>
          <w:sz w:val="24"/>
          <w:szCs w:val="24"/>
        </w:rPr>
        <w:t>what I might need to get around the university campus and arrange a disability park for me.</w:t>
      </w:r>
      <w:r w:rsidR="001A7123" w:rsidRPr="00474862">
        <w:rPr>
          <w:rFonts w:eastAsia="Arial"/>
          <w:i w:val="0"/>
          <w:sz w:val="24"/>
          <w:szCs w:val="24"/>
        </w:rPr>
        <w:br/>
      </w:r>
      <w:r w:rsidRPr="00474862">
        <w:rPr>
          <w:rFonts w:eastAsia="Arial"/>
          <w:i w:val="0"/>
          <w:sz w:val="24"/>
          <w:szCs w:val="24"/>
        </w:rPr>
        <w:t>Although I won</w:t>
      </w:r>
      <w:r w:rsidR="000118BE" w:rsidRPr="00474862">
        <w:rPr>
          <w:rFonts w:eastAsia="Arial"/>
          <w:i w:val="0"/>
          <w:sz w:val="24"/>
          <w:szCs w:val="24"/>
        </w:rPr>
        <w:t>’</w:t>
      </w:r>
      <w:r w:rsidRPr="00474862">
        <w:rPr>
          <w:rFonts w:eastAsia="Arial"/>
          <w:i w:val="0"/>
          <w:sz w:val="24"/>
          <w:szCs w:val="24"/>
        </w:rPr>
        <w:t xml:space="preserve">t be going back to university full </w:t>
      </w:r>
      <w:proofErr w:type="gramStart"/>
      <w:r w:rsidRPr="00474862">
        <w:rPr>
          <w:rFonts w:eastAsia="Arial"/>
          <w:i w:val="0"/>
          <w:sz w:val="24"/>
          <w:szCs w:val="24"/>
        </w:rPr>
        <w:t>time</w:t>
      </w:r>
      <w:proofErr w:type="gramEnd"/>
      <w:r w:rsidRPr="00474862">
        <w:rPr>
          <w:rFonts w:eastAsia="Arial"/>
          <w:i w:val="0"/>
          <w:sz w:val="24"/>
          <w:szCs w:val="24"/>
        </w:rPr>
        <w:t>,</w:t>
      </w:r>
      <w:r w:rsidR="001A7123" w:rsidRPr="00474862">
        <w:rPr>
          <w:rFonts w:eastAsia="Arial"/>
          <w:i w:val="0"/>
          <w:sz w:val="24"/>
          <w:szCs w:val="24"/>
        </w:rPr>
        <w:t xml:space="preserve"> </w:t>
      </w:r>
      <w:r w:rsidRPr="00474862">
        <w:rPr>
          <w:rFonts w:eastAsia="Arial"/>
          <w:i w:val="0"/>
          <w:sz w:val="24"/>
          <w:szCs w:val="24"/>
        </w:rPr>
        <w:t>because</w:t>
      </w:r>
      <w:r w:rsidR="000118BE" w:rsidRPr="00474862">
        <w:rPr>
          <w:rFonts w:eastAsia="Arial"/>
          <w:i w:val="0"/>
          <w:sz w:val="24"/>
          <w:szCs w:val="24"/>
        </w:rPr>
        <w:t xml:space="preserve"> </w:t>
      </w:r>
      <w:r w:rsidRPr="00474862">
        <w:rPr>
          <w:rFonts w:eastAsia="Arial"/>
          <w:i w:val="0"/>
          <w:sz w:val="24"/>
          <w:szCs w:val="24"/>
        </w:rPr>
        <w:t>it would be too exhausting, I feel like my life is getting back on track.</w:t>
      </w:r>
    </w:p>
    <w:p w:rsidR="001A7123" w:rsidRPr="001A7123" w:rsidRDefault="001A7123" w:rsidP="001A7123">
      <w:pPr>
        <w:rPr>
          <w:rFonts w:eastAsia="Arial"/>
        </w:rPr>
      </w:pPr>
    </w:p>
    <w:p w:rsidR="001A7123" w:rsidRDefault="001A7123" w:rsidP="001A7123">
      <w:pPr>
        <w:pStyle w:val="Heading3"/>
        <w:rPr>
          <w:rFonts w:eastAsia="Arial"/>
        </w:rPr>
        <w:sectPr w:rsidR="001A7123" w:rsidSect="001D4A07">
          <w:type w:val="continuous"/>
          <w:pgSz w:w="11907" w:h="16834" w:code="9"/>
          <w:pgMar w:top="1418" w:right="1134" w:bottom="1134" w:left="1701" w:header="284" w:footer="567" w:gutter="0"/>
          <w:cols w:space="720"/>
        </w:sectPr>
      </w:pPr>
    </w:p>
    <w:p w:rsidR="00325265" w:rsidRPr="00E91D74" w:rsidRDefault="00325265" w:rsidP="001A7123">
      <w:pPr>
        <w:pStyle w:val="Heading3"/>
        <w:rPr>
          <w:rFonts w:eastAsia="Arial"/>
        </w:rPr>
      </w:pPr>
      <w:r w:rsidRPr="00E91D74">
        <w:rPr>
          <w:rFonts w:eastAsia="Arial"/>
        </w:rPr>
        <w:lastRenderedPageBreak/>
        <w:t>Action areas</w:t>
      </w:r>
    </w:p>
    <w:p w:rsidR="00325265" w:rsidRPr="00E91D74" w:rsidRDefault="00325265" w:rsidP="001A7123">
      <w:pPr>
        <w:rPr>
          <w:rFonts w:eastAsia="Candara"/>
        </w:rPr>
      </w:pPr>
      <w:r w:rsidRPr="00E91D74">
        <w:rPr>
          <w:rFonts w:eastAsia="Candara"/>
        </w:rPr>
        <w:t>Develop national protocols for equipment and</w:t>
      </w:r>
      <w:r w:rsidR="001A7123">
        <w:rPr>
          <w:rFonts w:eastAsia="Candara"/>
        </w:rPr>
        <w:t xml:space="preserve"> </w:t>
      </w:r>
      <w:r w:rsidRPr="00E91D74">
        <w:rPr>
          <w:rFonts w:eastAsia="Candara"/>
        </w:rPr>
        <w:t>modifications that will improve access and timeliness.</w:t>
      </w:r>
    </w:p>
    <w:p w:rsidR="00325265" w:rsidRDefault="00325265" w:rsidP="001A7123">
      <w:pPr>
        <w:spacing w:before="120"/>
        <w:rPr>
          <w:rFonts w:eastAsia="Candara"/>
        </w:rPr>
      </w:pPr>
      <w:r w:rsidRPr="00E91D74">
        <w:rPr>
          <w:rFonts w:eastAsia="Candara"/>
        </w:rPr>
        <w:t>Reduce delays across the system including those associated with ACC clients who also have disability-related needs – joint funding is required between the Ministry and ACC.</w:t>
      </w:r>
    </w:p>
    <w:p w:rsidR="00325265" w:rsidRPr="00E91D74" w:rsidRDefault="00325265" w:rsidP="001A7123">
      <w:pPr>
        <w:spacing w:before="120"/>
        <w:rPr>
          <w:rFonts w:eastAsia="Candara"/>
        </w:rPr>
      </w:pPr>
      <w:r w:rsidRPr="00E91D74">
        <w:rPr>
          <w:rFonts w:eastAsia="Candara"/>
        </w:rPr>
        <w:t>Review the Ministry income and asset testing process</w:t>
      </w:r>
      <w:r w:rsidR="001A7123">
        <w:rPr>
          <w:rFonts w:eastAsia="Candara"/>
        </w:rPr>
        <w:t xml:space="preserve"> </w:t>
      </w:r>
      <w:r w:rsidRPr="00E91D74">
        <w:rPr>
          <w:rFonts w:eastAsia="Candara"/>
        </w:rPr>
        <w:t>for eligibility for housing and vehicle modifications.</w:t>
      </w:r>
    </w:p>
    <w:p w:rsidR="00325265" w:rsidRDefault="00325265" w:rsidP="001A7123">
      <w:pPr>
        <w:spacing w:before="120"/>
        <w:rPr>
          <w:rFonts w:eastAsia="Candara"/>
        </w:rPr>
      </w:pPr>
      <w:r w:rsidRPr="00E91D74">
        <w:rPr>
          <w:rFonts w:eastAsia="Candara"/>
        </w:rPr>
        <w:t>Ensure assessors have the right skills and level of experience to competently complete assessments.</w:t>
      </w:r>
    </w:p>
    <w:p w:rsidR="00325265" w:rsidRPr="00E91D74" w:rsidRDefault="00325265" w:rsidP="001A7123">
      <w:pPr>
        <w:spacing w:before="120"/>
        <w:rPr>
          <w:rFonts w:eastAsia="Candara"/>
        </w:rPr>
      </w:pPr>
      <w:r w:rsidRPr="00E91D74">
        <w:rPr>
          <w:rFonts w:eastAsia="Candara"/>
        </w:rPr>
        <w:t>Progress the development of joint procurement processes and approaches by the Ministry and ACC.</w:t>
      </w:r>
    </w:p>
    <w:p w:rsidR="00325265" w:rsidRPr="001A7123" w:rsidRDefault="001A7123" w:rsidP="001A7123">
      <w:pPr>
        <w:pStyle w:val="Heading3"/>
        <w:spacing w:before="0"/>
        <w:rPr>
          <w:rFonts w:eastAsia="Arial"/>
        </w:rPr>
      </w:pPr>
      <w:r>
        <w:rPr>
          <w:rFonts w:eastAsia="Arial"/>
        </w:rPr>
        <w:br w:type="column"/>
      </w:r>
      <w:r w:rsidR="00325265" w:rsidRPr="001A7123">
        <w:rPr>
          <w:rFonts w:eastAsia="Arial"/>
        </w:rPr>
        <w:lastRenderedPageBreak/>
        <w:t>Outcomes</w:t>
      </w:r>
    </w:p>
    <w:p w:rsidR="00325265" w:rsidRDefault="00325265" w:rsidP="001A7123">
      <w:pPr>
        <w:rPr>
          <w:rFonts w:eastAsia="Candara"/>
        </w:rPr>
      </w:pPr>
      <w:r w:rsidRPr="00E91D74">
        <w:rPr>
          <w:rFonts w:eastAsia="Candara"/>
        </w:rPr>
        <w:t>People with SCI have timely access to quality equipment and the necessary housing modifications to improve their independence and wellbeing.</w:t>
      </w:r>
    </w:p>
    <w:p w:rsidR="00325265" w:rsidRPr="00E91D74" w:rsidRDefault="001A7123" w:rsidP="001A7123">
      <w:pPr>
        <w:spacing w:before="120"/>
        <w:rPr>
          <w:rFonts w:eastAsia="Candara"/>
        </w:rPr>
      </w:pPr>
      <w:proofErr w:type="gramStart"/>
      <w:r>
        <w:rPr>
          <w:rFonts w:eastAsia="Candara"/>
        </w:rPr>
        <w:t>E</w:t>
      </w:r>
      <w:r w:rsidR="00325265" w:rsidRPr="00E91D74">
        <w:rPr>
          <w:rFonts w:eastAsia="Candara"/>
        </w:rPr>
        <w:t>arliest possible discharge to the most appropriate setting.</w:t>
      </w:r>
      <w:proofErr w:type="gramEnd"/>
    </w:p>
    <w:p w:rsidR="00325265" w:rsidRPr="00E91D74" w:rsidRDefault="00325265" w:rsidP="001A7123">
      <w:pPr>
        <w:spacing w:before="120"/>
        <w:rPr>
          <w:rFonts w:eastAsia="Candara"/>
        </w:rPr>
      </w:pPr>
      <w:r w:rsidRPr="00E91D74">
        <w:rPr>
          <w:rFonts w:eastAsia="Candara"/>
        </w:rPr>
        <w:t>The income and asset testing threshold used</w:t>
      </w:r>
      <w:r w:rsidR="001A7123">
        <w:rPr>
          <w:rFonts w:eastAsia="Candara"/>
        </w:rPr>
        <w:t xml:space="preserve"> </w:t>
      </w:r>
      <w:r w:rsidRPr="00E91D74">
        <w:rPr>
          <w:rFonts w:eastAsia="Candara"/>
        </w:rPr>
        <w:t>by the Ministry is updated to reflect the current economic environment.</w:t>
      </w:r>
    </w:p>
    <w:p w:rsidR="00325265" w:rsidRPr="00E91D74" w:rsidRDefault="00325265" w:rsidP="001A7123">
      <w:pPr>
        <w:spacing w:before="120"/>
        <w:rPr>
          <w:rFonts w:eastAsia="Candara"/>
        </w:rPr>
      </w:pPr>
      <w:r w:rsidRPr="00E91D74">
        <w:rPr>
          <w:rFonts w:eastAsia="Candara"/>
        </w:rPr>
        <w:t xml:space="preserve">Assessors develop and maintain skill-sets which </w:t>
      </w:r>
      <w:proofErr w:type="gramStart"/>
      <w:r w:rsidRPr="00E91D74">
        <w:rPr>
          <w:rFonts w:eastAsia="Candara"/>
        </w:rPr>
        <w:t>means</w:t>
      </w:r>
      <w:proofErr w:type="gramEnd"/>
      <w:r w:rsidRPr="00E91D74">
        <w:rPr>
          <w:rFonts w:eastAsia="Candara"/>
        </w:rPr>
        <w:t xml:space="preserve"> equipment and modification solutions for people with SCI are fit for purpose.</w:t>
      </w:r>
    </w:p>
    <w:p w:rsidR="00325265" w:rsidRPr="00E91D74" w:rsidRDefault="00325265" w:rsidP="001A7123">
      <w:pPr>
        <w:spacing w:before="120"/>
        <w:rPr>
          <w:rFonts w:eastAsia="Candara"/>
        </w:rPr>
      </w:pPr>
      <w:r w:rsidRPr="00E91D74">
        <w:rPr>
          <w:rFonts w:eastAsia="Candara"/>
        </w:rPr>
        <w:t>There are cost-efficiency gains across the equipment and modification system.</w:t>
      </w:r>
    </w:p>
    <w:p w:rsidR="00325265" w:rsidRDefault="00325265" w:rsidP="001A7123">
      <w:pPr>
        <w:spacing w:before="120"/>
        <w:rPr>
          <w:rFonts w:eastAsia="Candara"/>
        </w:rPr>
      </w:pPr>
      <w:r w:rsidRPr="00E91D74">
        <w:rPr>
          <w:rFonts w:eastAsia="Candara"/>
        </w:rPr>
        <w:t>Accessible housing stock is improved, reducing</w:t>
      </w:r>
      <w:r w:rsidR="001A7123">
        <w:rPr>
          <w:rFonts w:eastAsia="Candara"/>
        </w:rPr>
        <w:t xml:space="preserve"> </w:t>
      </w:r>
      <w:r w:rsidRPr="00E91D74">
        <w:rPr>
          <w:rFonts w:eastAsia="Candara"/>
        </w:rPr>
        <w:t>the need for costly modifications.</w:t>
      </w:r>
    </w:p>
    <w:p w:rsidR="001A7123" w:rsidRDefault="001A7123" w:rsidP="001A7123">
      <w:pPr>
        <w:rPr>
          <w:rFonts w:eastAsia="Candara"/>
        </w:rPr>
        <w:sectPr w:rsidR="001A7123" w:rsidSect="001A7123">
          <w:type w:val="continuous"/>
          <w:pgSz w:w="11907" w:h="16834" w:code="9"/>
          <w:pgMar w:top="1418" w:right="1134" w:bottom="1134" w:left="1701" w:header="284" w:footer="567" w:gutter="0"/>
          <w:cols w:num="2" w:sep="1" w:space="568" w:equalWidth="0">
            <w:col w:w="4252" w:space="568"/>
            <w:col w:w="4252"/>
          </w:cols>
        </w:sect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238"/>
        <w:gridCol w:w="1417"/>
      </w:tblGrid>
      <w:tr w:rsidR="00E91D74" w:rsidRPr="00E91D74" w:rsidTr="00FE23EE">
        <w:trPr>
          <w:cantSplit/>
        </w:trPr>
        <w:tc>
          <w:tcPr>
            <w:tcW w:w="7655" w:type="dxa"/>
            <w:gridSpan w:val="2"/>
            <w:shd w:val="clear" w:color="auto" w:fill="000000" w:themeFill="text1"/>
          </w:tcPr>
          <w:p w:rsidR="00325265" w:rsidRPr="00E91D74" w:rsidRDefault="00325265" w:rsidP="001A7123">
            <w:pPr>
              <w:pStyle w:val="TableHeading"/>
              <w:rPr>
                <w:rFonts w:eastAsia="Arial"/>
              </w:rPr>
            </w:pPr>
            <w:r w:rsidRPr="00E91D74">
              <w:rPr>
                <w:szCs w:val="22"/>
              </w:rPr>
              <w:lastRenderedPageBreak/>
              <mc:AlternateContent>
                <mc:Choice Requires="wpg">
                  <w:drawing>
                    <wp:anchor distT="0" distB="0" distL="114300" distR="114300" simplePos="0" relativeHeight="251703296" behindDoc="1" locked="0" layoutInCell="1" allowOverlap="1" wp14:anchorId="56E9467E" wp14:editId="4E423D3E">
                      <wp:simplePos x="0" y="0"/>
                      <wp:positionH relativeFrom="page">
                        <wp:posOffset>7570470</wp:posOffset>
                      </wp:positionH>
                      <wp:positionV relativeFrom="page">
                        <wp:posOffset>0</wp:posOffset>
                      </wp:positionV>
                      <wp:extent cx="19050" cy="10723880"/>
                      <wp:effectExtent l="0" t="0" r="1905" b="1270"/>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10723880"/>
                                <a:chOff x="11922" y="0"/>
                                <a:chExt cx="30" cy="16888"/>
                              </a:xfrm>
                            </wpg:grpSpPr>
                            <pic:pic xmlns:pic="http://schemas.openxmlformats.org/drawingml/2006/picture">
                              <pic:nvPicPr>
                                <pic:cNvPr id="1594" name="Picture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 name="Picture 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922" y="0"/>
                                  <a:ext cx="30" cy="16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93" o:spid="_x0000_s1026" style="position:absolute;margin-left:596.1pt;margin-top:0;width:1.5pt;height:844.4pt;z-index:-251613184;mso-position-horizontal-relative:page;mso-position-vertical-relative:page" coordorigin="11922" coordsize="30,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">
                      <v:shape id="Picture 218" o:spid="_x0000_s1027"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QvBAAAA3QAAAA8AAABkcnMvZG93bnJldi54bWxET8lqwzAQvRf6D2IKudVySza7lk0JJPRW&#10;6hR6nVjjBVsjYymJ8/dVoNDbPN46WTGbQVxocp1lBS9RDIK4srrjRsH3cf+8BeE8ssbBMim4kYMi&#10;f3zIMNX2yl90KX0jQgi7FBW03o+plK5qyaCL7EgcuNpOBn2AUyP1hNcQbgb5GsdrabDj0NDiSLuW&#10;qr48GwWH5Mc0O7fpdY3z0J0Sv/40WqnF0/z+BsLT7P/Ff+4PHeavkiXcvwkn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5QvBAAAA3QAAAA8AAAAAAAAAAAAAAAAAnwIA&#10;AGRycy9kb3ducmV2LnhtbFBLBQYAAAAABAAEAPcAAACNAwAAAAA=&#10;">
                        <v:imagedata r:id="rId22" o:title=""/>
                      </v:shape>
                      <v:shape id="Picture 219" o:spid="_x0000_s1028" type="#_x0000_t75" style="position:absolute;left:11922;width:30;height:16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kynEAAAA3QAAAA8AAABkcnMvZG93bnJldi54bWxET01rwkAQvRf8D8sIvdWNgsFGVxGxxUsP&#10;akC9jdkxiWZn0+w2xn/fLQi9zeN9zmzRmUq01LjSsoLhIAJBnFldcq4g3X+8TUA4j6yxskwKHuRg&#10;Me+9zDDR9s5banc+FyGEXYIKCu/rREqXFWTQDWxNHLiLbQz6AJtc6gbvIdxUchRFsTRYcmgosKZV&#10;Qdlt92MU1Jt1irdztY4/D+n1KE/fX+0pVuq13y2nIDx1/l/8dG90mD9+H8PfN+E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PkynEAAAA3QAAAA8AAAAAAAAAAAAAAAAA&#10;nwIAAGRycy9kb3ducmV2LnhtbFBLBQYAAAAABAAEAPcAAACQAwAAAAA=&#10;">
                        <v:imagedata r:id="rId110" o:title=""/>
                      </v:shape>
                      <w10:wrap anchorx="page" anchory="page"/>
                    </v:group>
                  </w:pict>
                </mc:Fallback>
              </mc:AlternateContent>
            </w:r>
            <w:r w:rsidRPr="00E91D74">
              <w:rPr>
                <w:rFonts w:eastAsia="Arial"/>
              </w:rPr>
              <w:t>Actions</w:t>
            </w:r>
          </w:p>
        </w:tc>
        <w:tc>
          <w:tcPr>
            <w:tcW w:w="1417" w:type="dxa"/>
            <w:shd w:val="clear" w:color="auto" w:fill="000000" w:themeFill="text1"/>
          </w:tcPr>
          <w:p w:rsidR="00325265" w:rsidRPr="00E91D74" w:rsidRDefault="00325265" w:rsidP="001A7123">
            <w:pPr>
              <w:pStyle w:val="TableHeading"/>
              <w:rPr>
                <w:rFonts w:eastAsia="Arial"/>
              </w:rPr>
            </w:pPr>
            <w:r w:rsidRPr="00E91D74">
              <w:rPr>
                <w:rFonts w:eastAsia="Arial"/>
              </w:rPr>
              <w:t>Lead agencies</w:t>
            </w:r>
          </w:p>
        </w:tc>
      </w:tr>
      <w:tr w:rsidR="00E91D74" w:rsidRPr="001A7123"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Concomitant injury and non-injury related needs</w:t>
            </w:r>
          </w:p>
          <w:p w:rsidR="00325265" w:rsidRPr="001A7123" w:rsidRDefault="00325265" w:rsidP="001A7123">
            <w:pPr>
              <w:pStyle w:val="TableText"/>
              <w:rPr>
                <w:rFonts w:eastAsia="Candara"/>
              </w:rPr>
            </w:pPr>
            <w:r w:rsidRPr="001A7123">
              <w:rPr>
                <w:rFonts w:eastAsia="Candara"/>
              </w:rPr>
              <w:t>ACC to lead the development of a joint ACC and Ministry of Health protocol for managing equipment and modification requests, where a person has dual injury and non-injury related needs.</w:t>
            </w:r>
          </w:p>
          <w:p w:rsidR="00325265" w:rsidRPr="001A7123" w:rsidRDefault="00325265" w:rsidP="001A7123">
            <w:pPr>
              <w:pStyle w:val="TableText"/>
              <w:rPr>
                <w:rFonts w:eastAsia="Candara"/>
              </w:rPr>
            </w:pPr>
            <w:r w:rsidRPr="001A7123">
              <w:rPr>
                <w:rFonts w:eastAsia="Candara"/>
              </w:rPr>
              <w:t>Introduce regular two-monthly meetings between ACC and the Ministry to discuss joint clients and/or emerging issues.</w:t>
            </w:r>
          </w:p>
        </w:tc>
        <w:tc>
          <w:tcPr>
            <w:tcW w:w="1417" w:type="dxa"/>
            <w:shd w:val="clear" w:color="auto" w:fill="auto"/>
          </w:tcPr>
          <w:p w:rsidR="00325265" w:rsidRPr="001A7123" w:rsidRDefault="00325265" w:rsidP="001A7123">
            <w:pPr>
              <w:pStyle w:val="TableText"/>
              <w:rPr>
                <w:rFonts w:eastAsia="Candara"/>
              </w:rPr>
            </w:pPr>
            <w:r w:rsidRPr="001A7123">
              <w:rPr>
                <w:rFonts w:eastAsia="Candara"/>
              </w:rPr>
              <w:t>ACC, the</w:t>
            </w:r>
            <w:r w:rsidR="001A7123">
              <w:rPr>
                <w:rFonts w:eastAsia="Candara"/>
              </w:rPr>
              <w:t> </w:t>
            </w:r>
            <w:r w:rsidRPr="001A7123">
              <w:rPr>
                <w:rFonts w:eastAsia="Candara"/>
              </w:rPr>
              <w:t>Ministry</w:t>
            </w:r>
          </w:p>
        </w:tc>
      </w:tr>
      <w:tr w:rsidR="00E91D74" w:rsidRPr="00E91D74"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Assessors</w:t>
            </w:r>
          </w:p>
          <w:p w:rsidR="00325265" w:rsidRPr="00E91D74" w:rsidRDefault="00325265" w:rsidP="001A7123">
            <w:pPr>
              <w:pStyle w:val="TableText"/>
              <w:rPr>
                <w:rFonts w:eastAsia="Candara"/>
              </w:rPr>
            </w:pPr>
            <w:r w:rsidRPr="00E91D74">
              <w:rPr>
                <w:rFonts w:eastAsia="Candara"/>
              </w:rPr>
              <w:t>Develop an information sheet for assessors and providers.</w:t>
            </w:r>
          </w:p>
          <w:p w:rsidR="00325265" w:rsidRPr="00E91D74" w:rsidRDefault="00325265" w:rsidP="001A7123">
            <w:pPr>
              <w:pStyle w:val="TableText"/>
              <w:rPr>
                <w:rFonts w:eastAsia="Candara"/>
              </w:rPr>
            </w:pPr>
            <w:r w:rsidRPr="00E91D74">
              <w:rPr>
                <w:rFonts w:eastAsia="Candara"/>
              </w:rPr>
              <w:t xml:space="preserve">ACC to consider adopting the Ministry assessor </w:t>
            </w:r>
            <w:proofErr w:type="spellStart"/>
            <w:r w:rsidRPr="00E91D74">
              <w:rPr>
                <w:rFonts w:eastAsia="Candara"/>
              </w:rPr>
              <w:t>credentialling</w:t>
            </w:r>
            <w:proofErr w:type="spellEnd"/>
            <w:r w:rsidRPr="00E91D74">
              <w:rPr>
                <w:rFonts w:eastAsia="Candara"/>
              </w:rPr>
              <w:t xml:space="preserve"> process with the intent of a consistent cross-agency approach.</w:t>
            </w:r>
          </w:p>
          <w:p w:rsidR="00325265" w:rsidRPr="00E91D74" w:rsidRDefault="00325265" w:rsidP="001A7123">
            <w:pPr>
              <w:pStyle w:val="TableText"/>
              <w:rPr>
                <w:rFonts w:eastAsia="Candara"/>
              </w:rPr>
            </w:pPr>
            <w:r w:rsidRPr="00E91D74">
              <w:rPr>
                <w:rFonts w:eastAsia="Candara"/>
              </w:rPr>
              <w:t>Provide training opportunities for assessors irrespective of how the assessors, equipment or modifications are funded.</w:t>
            </w:r>
          </w:p>
        </w:tc>
        <w:tc>
          <w:tcPr>
            <w:tcW w:w="1417" w:type="dxa"/>
            <w:shd w:val="clear" w:color="auto" w:fill="auto"/>
          </w:tcPr>
          <w:p w:rsidR="00325265" w:rsidRPr="00E91D74" w:rsidRDefault="00325265" w:rsidP="001A7123">
            <w:pPr>
              <w:pStyle w:val="TableText"/>
              <w:rPr>
                <w:rFonts w:eastAsia="Candara"/>
              </w:rPr>
            </w:pPr>
            <w:r w:rsidRPr="00E91D74">
              <w:rPr>
                <w:rFonts w:eastAsia="Candara"/>
              </w:rPr>
              <w:t>ACC, the</w:t>
            </w:r>
            <w:r w:rsidR="001A7123">
              <w:rPr>
                <w:rFonts w:eastAsia="Candara"/>
              </w:rPr>
              <w:t> </w:t>
            </w:r>
            <w:r w:rsidRPr="00E91D74">
              <w:rPr>
                <w:rFonts w:eastAsia="Candara"/>
              </w:rPr>
              <w:t>Ministry</w:t>
            </w:r>
          </w:p>
        </w:tc>
      </w:tr>
      <w:tr w:rsidR="00E91D74" w:rsidRPr="00E91D74" w:rsidTr="00FE23EE">
        <w:trPr>
          <w:cantSplit/>
        </w:trPr>
        <w:tc>
          <w:tcPr>
            <w:tcW w:w="7655" w:type="dxa"/>
            <w:gridSpan w:val="2"/>
            <w:shd w:val="clear" w:color="auto" w:fill="auto"/>
          </w:tcPr>
          <w:p w:rsidR="00325265" w:rsidRPr="00C97B90" w:rsidRDefault="00325265" w:rsidP="00C97B90">
            <w:pPr>
              <w:pStyle w:val="TableText"/>
              <w:rPr>
                <w:rFonts w:eastAsia="Candara"/>
                <w:b/>
                <w:sz w:val="24"/>
              </w:rPr>
            </w:pPr>
            <w:r w:rsidRPr="00C97B90">
              <w:rPr>
                <w:rFonts w:eastAsia="Candara"/>
                <w:b/>
                <w:sz w:val="24"/>
              </w:rPr>
              <w:t>Procurement synergies</w:t>
            </w:r>
          </w:p>
          <w:p w:rsidR="00325265" w:rsidRPr="00E91D74" w:rsidRDefault="00325265" w:rsidP="001A7123">
            <w:pPr>
              <w:pStyle w:val="TableText"/>
              <w:rPr>
                <w:rFonts w:eastAsia="Candara"/>
              </w:rPr>
            </w:pPr>
            <w:r w:rsidRPr="00E91D74">
              <w:rPr>
                <w:rFonts w:eastAsia="Candara"/>
              </w:rPr>
              <w:t>The Ministry and ACC to more closely align equipment services when reviewing and tendering services. Future opportunities to jointly tender for vehicle and housing modification services are explored.</w:t>
            </w:r>
          </w:p>
        </w:tc>
        <w:tc>
          <w:tcPr>
            <w:tcW w:w="1417" w:type="dxa"/>
            <w:shd w:val="clear" w:color="auto" w:fill="auto"/>
          </w:tcPr>
          <w:p w:rsidR="00325265" w:rsidRPr="00E91D74" w:rsidRDefault="00325265" w:rsidP="001A7123">
            <w:pPr>
              <w:pStyle w:val="TableText"/>
              <w:rPr>
                <w:rFonts w:eastAsia="Candara"/>
              </w:rPr>
            </w:pPr>
            <w:r w:rsidRPr="00E91D74">
              <w:rPr>
                <w:rFonts w:eastAsia="Candara"/>
              </w:rPr>
              <w:t>ACC,</w:t>
            </w:r>
            <w:r w:rsidR="000118BE" w:rsidRPr="00E91D74">
              <w:rPr>
                <w:rFonts w:eastAsia="Candara"/>
              </w:rPr>
              <w:t xml:space="preserve"> </w:t>
            </w:r>
            <w:r w:rsidRPr="00E91D74">
              <w:rPr>
                <w:rFonts w:eastAsia="Candara"/>
              </w:rPr>
              <w:t>the</w:t>
            </w:r>
            <w:r w:rsidR="001A7123">
              <w:rPr>
                <w:rFonts w:eastAsia="Candara"/>
              </w:rPr>
              <w:t> </w:t>
            </w:r>
            <w:r w:rsidRPr="00E91D74">
              <w:rPr>
                <w:rFonts w:eastAsia="Candara"/>
              </w:rPr>
              <w:t>Ministry</w:t>
            </w:r>
          </w:p>
        </w:tc>
      </w:tr>
      <w:tr w:rsidR="00E91D74" w:rsidRPr="00E91D74"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Accessible housing</w:t>
            </w:r>
          </w:p>
          <w:p w:rsidR="00325265" w:rsidRPr="00E91D74" w:rsidRDefault="00325265" w:rsidP="001A7123">
            <w:pPr>
              <w:pStyle w:val="TableText"/>
              <w:rPr>
                <w:rFonts w:eastAsia="Candara"/>
              </w:rPr>
            </w:pPr>
            <w:r w:rsidRPr="00E91D74">
              <w:rPr>
                <w:rFonts w:eastAsia="Candara"/>
              </w:rPr>
              <w:t>Promote accessible housing which then limits the need for equipment or modifications should a person develop an impairment:</w:t>
            </w:r>
          </w:p>
          <w:p w:rsidR="00325265" w:rsidRPr="00E91D74" w:rsidRDefault="00C97B90" w:rsidP="00C97B90">
            <w:pPr>
              <w:pStyle w:val="TableBullet"/>
              <w:rPr>
                <w:rFonts w:eastAsia="Candara"/>
              </w:rPr>
            </w:pPr>
            <w:r>
              <w:rPr>
                <w:rFonts w:eastAsia="Candara"/>
              </w:rPr>
              <w:t>A</w:t>
            </w:r>
            <w:r w:rsidR="00325265" w:rsidRPr="00E91D74">
              <w:rPr>
                <w:rFonts w:eastAsia="Candara"/>
              </w:rPr>
              <w:t>CC to explore linking into the memorandum of understanding between the Ministry and Housing NZ</w:t>
            </w:r>
          </w:p>
          <w:p w:rsidR="00325265" w:rsidRPr="00E91D74" w:rsidRDefault="00325265" w:rsidP="00C97B90">
            <w:pPr>
              <w:pStyle w:val="TableBullet"/>
              <w:rPr>
                <w:rFonts w:eastAsia="Candara"/>
              </w:rPr>
            </w:pPr>
            <w:r w:rsidRPr="00E91D74">
              <w:rPr>
                <w:rFonts w:eastAsia="Candara"/>
              </w:rPr>
              <w:t>work with Housing NZ to explore the possibility that all new builds of state housing or government subsidised housing comply with principles of universal design</w:t>
            </w:r>
          </w:p>
          <w:p w:rsidR="00325265" w:rsidRPr="00E91D74" w:rsidRDefault="00325265" w:rsidP="00C97B90">
            <w:pPr>
              <w:pStyle w:val="TableBullet"/>
              <w:rPr>
                <w:rFonts w:eastAsia="Candara"/>
              </w:rPr>
            </w:pPr>
            <w:proofErr w:type="gramStart"/>
            <w:r w:rsidRPr="00E91D74">
              <w:rPr>
                <w:rFonts w:eastAsia="Candara"/>
              </w:rPr>
              <w:t>contribute</w:t>
            </w:r>
            <w:proofErr w:type="gramEnd"/>
            <w:r w:rsidRPr="00E91D74">
              <w:rPr>
                <w:rFonts w:eastAsia="Candara"/>
              </w:rPr>
              <w:t xml:space="preserve"> to the development of a position statement related to social housing that is not subject to a government subsidy.</w:t>
            </w:r>
          </w:p>
        </w:tc>
        <w:tc>
          <w:tcPr>
            <w:tcW w:w="1417" w:type="dxa"/>
            <w:shd w:val="clear" w:color="auto" w:fill="auto"/>
          </w:tcPr>
          <w:p w:rsidR="00325265" w:rsidRPr="00E91D74" w:rsidRDefault="00325265" w:rsidP="001A7123">
            <w:pPr>
              <w:pStyle w:val="TableText"/>
              <w:rPr>
                <w:rFonts w:eastAsia="Candara"/>
              </w:rPr>
            </w:pPr>
            <w:r w:rsidRPr="00E91D74">
              <w:rPr>
                <w:rFonts w:eastAsia="Candara"/>
              </w:rPr>
              <w:t>ACC,</w:t>
            </w:r>
            <w:r w:rsidR="000118BE" w:rsidRPr="00E91D74">
              <w:rPr>
                <w:rFonts w:eastAsia="Candara"/>
              </w:rPr>
              <w:t xml:space="preserve"> </w:t>
            </w:r>
            <w:r w:rsidRPr="00E91D74">
              <w:rPr>
                <w:rFonts w:eastAsia="Candara"/>
              </w:rPr>
              <w:t>the</w:t>
            </w:r>
            <w:r w:rsidR="001A7123">
              <w:rPr>
                <w:rFonts w:eastAsia="Candara"/>
              </w:rPr>
              <w:t> </w:t>
            </w:r>
            <w:r w:rsidRPr="00E91D74">
              <w:rPr>
                <w:rFonts w:eastAsia="Candara"/>
              </w:rPr>
              <w:t>Ministry</w:t>
            </w:r>
          </w:p>
        </w:tc>
      </w:tr>
      <w:tr w:rsidR="00E91D74" w:rsidRPr="001A7123"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Retaining equipment</w:t>
            </w:r>
          </w:p>
          <w:p w:rsidR="00325265" w:rsidRPr="001A7123" w:rsidRDefault="00325265" w:rsidP="001A7123">
            <w:pPr>
              <w:pStyle w:val="TableText"/>
              <w:rPr>
                <w:rFonts w:eastAsia="Candara"/>
              </w:rPr>
            </w:pPr>
            <w:r w:rsidRPr="001A7123">
              <w:rPr>
                <w:rFonts w:eastAsia="Candara"/>
              </w:rPr>
              <w:t>Allow people to retain equipment that is meeting their needs when initially supplied on a temporary basis or by a different funder:</w:t>
            </w:r>
          </w:p>
          <w:p w:rsidR="00325265" w:rsidRPr="001A7123" w:rsidRDefault="00325265" w:rsidP="00C97B90">
            <w:pPr>
              <w:pStyle w:val="TableBullet"/>
              <w:rPr>
                <w:rFonts w:eastAsia="Candara"/>
              </w:rPr>
            </w:pPr>
            <w:r w:rsidRPr="001A7123">
              <w:rPr>
                <w:rFonts w:eastAsia="Candara"/>
              </w:rPr>
              <w:t>develop an asset transfer process between ACC/the Ministry/DHBs/suppliers where they hire equipment</w:t>
            </w:r>
          </w:p>
          <w:p w:rsidR="00325265" w:rsidRPr="001A7123" w:rsidRDefault="00325265" w:rsidP="00C97B90">
            <w:pPr>
              <w:pStyle w:val="TableBullet"/>
              <w:rPr>
                <w:rFonts w:eastAsia="Candara"/>
              </w:rPr>
            </w:pPr>
            <w:r w:rsidRPr="001A7123">
              <w:rPr>
                <w:rFonts w:eastAsia="Candara"/>
              </w:rPr>
              <w:t>develop alternative options for low-cost equipment (e.g. purchase of equipment through a voucher system at a local pharmacy for crutches or a shower stool)</w:t>
            </w:r>
          </w:p>
          <w:p w:rsidR="00325265" w:rsidRPr="001A7123" w:rsidRDefault="00325265" w:rsidP="00C97B90">
            <w:pPr>
              <w:pStyle w:val="TableBullet"/>
              <w:rPr>
                <w:rFonts w:eastAsia="Candara"/>
              </w:rPr>
            </w:pPr>
            <w:proofErr w:type="gramStart"/>
            <w:r w:rsidRPr="001A7123">
              <w:rPr>
                <w:rFonts w:eastAsia="Candara"/>
              </w:rPr>
              <w:t>develop</w:t>
            </w:r>
            <w:proofErr w:type="gramEnd"/>
            <w:r w:rsidRPr="001A7123">
              <w:rPr>
                <w:rFonts w:eastAsia="Candara"/>
              </w:rPr>
              <w:t xml:space="preserve"> a protocol for writing off equipment based on the life of the equipment, condition, age, demand, value and ability to refurbish.</w:t>
            </w:r>
          </w:p>
        </w:tc>
        <w:tc>
          <w:tcPr>
            <w:tcW w:w="1417" w:type="dxa"/>
            <w:shd w:val="clear" w:color="auto" w:fill="auto"/>
          </w:tcPr>
          <w:p w:rsidR="00325265" w:rsidRPr="001A7123" w:rsidRDefault="00325265" w:rsidP="001A7123">
            <w:pPr>
              <w:pStyle w:val="TableText"/>
              <w:rPr>
                <w:rFonts w:eastAsia="Candara"/>
              </w:rPr>
            </w:pPr>
            <w:r w:rsidRPr="001A7123">
              <w:rPr>
                <w:rFonts w:eastAsia="Candara"/>
              </w:rPr>
              <w:t>ACC,</w:t>
            </w:r>
            <w:r w:rsidR="000118BE" w:rsidRPr="001A7123">
              <w:rPr>
                <w:rFonts w:eastAsia="Candara"/>
              </w:rPr>
              <w:t xml:space="preserve"> </w:t>
            </w:r>
            <w:r w:rsidRPr="001A7123">
              <w:rPr>
                <w:rFonts w:eastAsia="Candara"/>
              </w:rPr>
              <w:t>the</w:t>
            </w:r>
            <w:r w:rsidR="001A7123">
              <w:rPr>
                <w:rFonts w:eastAsia="Candara"/>
              </w:rPr>
              <w:t> </w:t>
            </w:r>
            <w:r w:rsidRPr="001A7123">
              <w:rPr>
                <w:rFonts w:eastAsia="Candara"/>
              </w:rPr>
              <w:t>Ministry</w:t>
            </w:r>
          </w:p>
        </w:tc>
      </w:tr>
      <w:tr w:rsidR="00E91D74" w:rsidRPr="001A7123"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Vehicle modifications</w:t>
            </w:r>
          </w:p>
          <w:p w:rsidR="00325265" w:rsidRPr="001A7123" w:rsidRDefault="00325265" w:rsidP="001A7123">
            <w:pPr>
              <w:pStyle w:val="TableText"/>
              <w:rPr>
                <w:rFonts w:eastAsia="Candara"/>
              </w:rPr>
            </w:pPr>
            <w:r w:rsidRPr="001A7123">
              <w:rPr>
                <w:rFonts w:eastAsia="Candara"/>
              </w:rPr>
              <w:t>Improve the vehicle modifications process for Ministry-funded clients including those with SCI:</w:t>
            </w:r>
          </w:p>
          <w:p w:rsidR="00325265" w:rsidRPr="001A7123" w:rsidRDefault="00C97B90" w:rsidP="00C97B90">
            <w:pPr>
              <w:pStyle w:val="TableBullet"/>
              <w:rPr>
                <w:rFonts w:eastAsia="Candara"/>
              </w:rPr>
            </w:pPr>
            <w:proofErr w:type="gramStart"/>
            <w:r>
              <w:rPr>
                <w:rFonts w:eastAsia="Candara"/>
              </w:rPr>
              <w:t>c</w:t>
            </w:r>
            <w:r w:rsidR="00325265" w:rsidRPr="001A7123">
              <w:rPr>
                <w:rFonts w:eastAsia="Candara"/>
              </w:rPr>
              <w:t>ontinue</w:t>
            </w:r>
            <w:proofErr w:type="gramEnd"/>
            <w:r w:rsidR="00325265" w:rsidRPr="001A7123">
              <w:rPr>
                <w:rFonts w:eastAsia="Candara"/>
              </w:rPr>
              <w:t xml:space="preserve"> discussions around what future contracting options may look like, working with ACC to improve processes.</w:t>
            </w:r>
          </w:p>
        </w:tc>
        <w:tc>
          <w:tcPr>
            <w:tcW w:w="1417" w:type="dxa"/>
            <w:shd w:val="clear" w:color="auto" w:fill="auto"/>
          </w:tcPr>
          <w:p w:rsidR="00325265" w:rsidRPr="001A7123" w:rsidRDefault="00325265" w:rsidP="001A7123">
            <w:pPr>
              <w:pStyle w:val="TableText"/>
              <w:rPr>
                <w:rFonts w:eastAsia="Candara"/>
              </w:rPr>
            </w:pPr>
            <w:r w:rsidRPr="001A7123">
              <w:rPr>
                <w:rFonts w:eastAsia="Candara"/>
              </w:rPr>
              <w:t>ACC,</w:t>
            </w:r>
            <w:r w:rsidR="000118BE" w:rsidRPr="001A7123">
              <w:rPr>
                <w:rFonts w:eastAsia="Candara"/>
              </w:rPr>
              <w:t xml:space="preserve"> </w:t>
            </w:r>
            <w:r w:rsidRPr="001A7123">
              <w:rPr>
                <w:rFonts w:eastAsia="Candara"/>
              </w:rPr>
              <w:t>the</w:t>
            </w:r>
            <w:r w:rsidR="001A7123">
              <w:rPr>
                <w:rFonts w:eastAsia="Candara"/>
              </w:rPr>
              <w:t> </w:t>
            </w:r>
            <w:r w:rsidRPr="001A7123">
              <w:rPr>
                <w:rFonts w:eastAsia="Candara"/>
              </w:rPr>
              <w:t>Ministry</w:t>
            </w:r>
          </w:p>
        </w:tc>
      </w:tr>
      <w:tr w:rsidR="00E91D74" w:rsidRPr="001A7123" w:rsidTr="00FE23EE">
        <w:trPr>
          <w:cantSplit/>
        </w:trPr>
        <w:tc>
          <w:tcPr>
            <w:tcW w:w="7655" w:type="dxa"/>
            <w:gridSpan w:val="2"/>
            <w:shd w:val="clear" w:color="auto" w:fill="auto"/>
          </w:tcPr>
          <w:p w:rsidR="00325265" w:rsidRPr="00C97B90" w:rsidRDefault="00325265" w:rsidP="001A7123">
            <w:pPr>
              <w:pStyle w:val="TableText"/>
              <w:rPr>
                <w:rFonts w:eastAsia="Candara"/>
                <w:b/>
                <w:sz w:val="24"/>
              </w:rPr>
            </w:pPr>
            <w:r w:rsidRPr="00C97B90">
              <w:rPr>
                <w:rFonts w:eastAsia="Candara"/>
                <w:b/>
                <w:sz w:val="24"/>
              </w:rPr>
              <w:t>Funding</w:t>
            </w:r>
          </w:p>
          <w:p w:rsidR="00325265" w:rsidRPr="001A7123" w:rsidRDefault="00325265" w:rsidP="001A7123">
            <w:pPr>
              <w:pStyle w:val="TableText"/>
              <w:rPr>
                <w:rFonts w:eastAsia="Candara"/>
              </w:rPr>
            </w:pPr>
            <w:r w:rsidRPr="001A7123">
              <w:rPr>
                <w:rFonts w:eastAsia="Candara"/>
              </w:rPr>
              <w:t>Ministry review and update of income and asset testing thresholds.</w:t>
            </w:r>
          </w:p>
        </w:tc>
        <w:tc>
          <w:tcPr>
            <w:tcW w:w="1417" w:type="dxa"/>
            <w:shd w:val="clear" w:color="auto" w:fill="auto"/>
          </w:tcPr>
          <w:p w:rsidR="00325265" w:rsidRPr="001A7123" w:rsidRDefault="001A7123" w:rsidP="001A7123">
            <w:pPr>
              <w:pStyle w:val="TableText"/>
              <w:rPr>
                <w:rFonts w:eastAsia="Candara"/>
              </w:rPr>
            </w:pPr>
            <w:r>
              <w:rPr>
                <w:rFonts w:eastAsia="Candara"/>
              </w:rPr>
              <w:t>T</w:t>
            </w:r>
            <w:r w:rsidR="00325265" w:rsidRPr="001A7123">
              <w:rPr>
                <w:rFonts w:eastAsia="Candara"/>
              </w:rPr>
              <w:t>he Ministry</w:t>
            </w:r>
          </w:p>
        </w:tc>
      </w:tr>
      <w:tr w:rsidR="00E91D74" w:rsidRPr="001A7123" w:rsidTr="00FE23EE">
        <w:trPr>
          <w:cantSplit/>
        </w:trPr>
        <w:tc>
          <w:tcPr>
            <w:tcW w:w="1417" w:type="dxa"/>
            <w:shd w:val="clear" w:color="auto" w:fill="000000" w:themeFill="text1"/>
            <w:vAlign w:val="center"/>
          </w:tcPr>
          <w:p w:rsidR="00325265" w:rsidRPr="001A7123" w:rsidRDefault="00325265" w:rsidP="001A7123">
            <w:pPr>
              <w:pStyle w:val="TableHeading"/>
              <w:rPr>
                <w:rFonts w:eastAsia="Arial"/>
              </w:rPr>
            </w:pPr>
            <w:r w:rsidRPr="001A7123">
              <w:rPr>
                <w:rFonts w:eastAsia="Arial"/>
              </w:rPr>
              <w:t>Timing</w:t>
            </w:r>
          </w:p>
        </w:tc>
        <w:tc>
          <w:tcPr>
            <w:tcW w:w="7655" w:type="dxa"/>
            <w:gridSpan w:val="2"/>
            <w:shd w:val="clear" w:color="auto" w:fill="auto"/>
          </w:tcPr>
          <w:p w:rsidR="00325265" w:rsidRPr="001A7123" w:rsidRDefault="00325265" w:rsidP="001A7123">
            <w:pPr>
              <w:pStyle w:val="TableText"/>
              <w:rPr>
                <w:rFonts w:eastAsia="Candara"/>
              </w:rPr>
            </w:pPr>
            <w:r w:rsidRPr="001A7123">
              <w:rPr>
                <w:rFonts w:eastAsia="Candara"/>
              </w:rPr>
              <w:t xml:space="preserve">Completion by June 2015 with the exception of those tasks </w:t>
            </w:r>
            <w:proofErr w:type="gramStart"/>
            <w:r w:rsidRPr="001A7123">
              <w:rPr>
                <w:rFonts w:eastAsia="Candara"/>
              </w:rPr>
              <w:t>that are</w:t>
            </w:r>
            <w:proofErr w:type="gramEnd"/>
            <w:r w:rsidRPr="001A7123">
              <w:rPr>
                <w:rFonts w:eastAsia="Candara"/>
              </w:rPr>
              <w:t xml:space="preserve"> dependent on current tender processes.</w:t>
            </w:r>
          </w:p>
        </w:tc>
      </w:tr>
    </w:tbl>
    <w:p w:rsidR="00FE23EE" w:rsidRDefault="00FE23EE" w:rsidP="00E62C5F">
      <w:pPr>
        <w:spacing w:line="200" w:lineRule="exact"/>
      </w:pPr>
    </w:p>
    <w:p w:rsidR="00E62C5F" w:rsidRDefault="00E62C5F" w:rsidP="00366D2E">
      <w:pPr>
        <w:jc w:val="right"/>
      </w:pPr>
      <w:r>
        <w:rPr>
          <w:noProof/>
          <w:lang w:eastAsia="en-NZ"/>
        </w:rPr>
        <w:lastRenderedPageBreak/>
        <w:drawing>
          <wp:inline distT="0" distB="0" distL="0" distR="0" wp14:anchorId="5AB9A006" wp14:editId="1E3CFEE4">
            <wp:extent cx="1130143" cy="8399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1">
                      <a:extLst>
                        <a:ext uri="{28A0092B-C50C-407E-A947-70E740481C1C}">
                          <a14:useLocalDpi xmlns:a14="http://schemas.microsoft.com/office/drawing/2010/main" val="0"/>
                        </a:ext>
                      </a:extLst>
                    </a:blip>
                    <a:srcRect l="26155" t="23077" r="26638" b="38462"/>
                    <a:stretch/>
                  </pic:blipFill>
                  <pic:spPr bwMode="auto">
                    <a:xfrm>
                      <a:off x="0" y="0"/>
                      <a:ext cx="1128530" cy="838773"/>
                    </a:xfrm>
                    <a:prstGeom prst="rect">
                      <a:avLst/>
                    </a:prstGeom>
                    <a:noFill/>
                    <a:ln>
                      <a:noFill/>
                    </a:ln>
                    <a:extLst>
                      <a:ext uri="{53640926-AAD7-44D8-BBD7-CCE9431645EC}">
                        <a14:shadowObscured xmlns:a14="http://schemas.microsoft.com/office/drawing/2010/main"/>
                      </a:ext>
                    </a:extLst>
                  </pic:spPr>
                </pic:pic>
              </a:graphicData>
            </a:graphic>
          </wp:inline>
        </w:drawing>
      </w:r>
    </w:p>
    <w:p w:rsidR="00E62C5F" w:rsidRPr="00E91D74" w:rsidRDefault="00E62C5F" w:rsidP="00366D2E">
      <w:pPr>
        <w:pBdr>
          <w:bottom w:val="single" w:sz="24" w:space="1" w:color="auto"/>
        </w:pBdr>
        <w:ind w:left="6350"/>
        <w:jc w:val="right"/>
        <w:rPr>
          <w:rFonts w:eastAsia="Candara"/>
          <w:sz w:val="48"/>
          <w:szCs w:val="48"/>
        </w:rPr>
      </w:pPr>
      <w:r w:rsidRPr="00E91D74">
        <w:rPr>
          <w:rFonts w:eastAsia="Candara"/>
          <w:sz w:val="48"/>
          <w:szCs w:val="48"/>
        </w:rPr>
        <w:t>OBJECTIVE</w:t>
      </w:r>
    </w:p>
    <w:p w:rsidR="00E62C5F" w:rsidRPr="001A7123" w:rsidRDefault="00E62C5F" w:rsidP="00366D2E">
      <w:pPr>
        <w:spacing w:before="360" w:line="240" w:lineRule="auto"/>
        <w:ind w:left="6237"/>
        <w:jc w:val="right"/>
        <w:rPr>
          <w:rFonts w:eastAsia="Arial" w:cs="Arial"/>
          <w:sz w:val="48"/>
          <w:szCs w:val="48"/>
        </w:rPr>
      </w:pPr>
      <w:r>
        <w:rPr>
          <w:rFonts w:eastAsia="Arial" w:cs="Arial"/>
          <w:sz w:val="48"/>
          <w:szCs w:val="48"/>
        </w:rPr>
        <w:t>Develop peer support services</w:t>
      </w:r>
    </w:p>
    <w:p w:rsidR="00E62C5F" w:rsidRPr="00E91D74" w:rsidRDefault="00E62C5F" w:rsidP="00E62C5F"/>
    <w:p w:rsidR="00E62C5F" w:rsidRDefault="00E62C5F" w:rsidP="00366D2E">
      <w:pPr>
        <w:rPr>
          <w:rFonts w:eastAsia="Candara"/>
        </w:rPr>
      </w:pPr>
      <w:r>
        <w:br w:type="page"/>
      </w:r>
    </w:p>
    <w:p w:rsidR="00325265" w:rsidRPr="00E91D74" w:rsidRDefault="00325265" w:rsidP="00DC03AB">
      <w:pPr>
        <w:pStyle w:val="Objective"/>
        <w:spacing w:after="600"/>
      </w:pPr>
      <w:bookmarkStart w:id="17" w:name="_Toc391651105"/>
      <w:r w:rsidRPr="00E62C5F">
        <w:rPr>
          <w:b/>
        </w:rPr>
        <w:lastRenderedPageBreak/>
        <w:t>OBJECTIVE 6</w:t>
      </w:r>
      <w:proofErr w:type="gramStart"/>
      <w:r w:rsidRPr="00E62C5F">
        <w:rPr>
          <w:b/>
        </w:rPr>
        <w:t>:</w:t>
      </w:r>
      <w:proofErr w:type="gramEnd"/>
      <w:r w:rsidR="00E62C5F" w:rsidRPr="00E62C5F">
        <w:rPr>
          <w:b/>
        </w:rPr>
        <w:br/>
      </w:r>
      <w:r w:rsidRPr="00E91D74">
        <w:t>Develop peer support services</w:t>
      </w:r>
      <w:bookmarkEnd w:id="17"/>
    </w:p>
    <w:p w:rsidR="00325265" w:rsidRPr="00474862" w:rsidRDefault="00325265" w:rsidP="008002AB">
      <w:pPr>
        <w:pStyle w:val="Quote"/>
        <w:rPr>
          <w:rFonts w:eastAsia="Arial"/>
          <w:i w:val="0"/>
          <w:sz w:val="24"/>
          <w:szCs w:val="24"/>
        </w:rPr>
      </w:pPr>
      <w:r w:rsidRPr="00474862">
        <w:rPr>
          <w:rFonts w:eastAsia="Arial"/>
          <w:i w:val="0"/>
          <w:sz w:val="24"/>
          <w:szCs w:val="24"/>
        </w:rPr>
        <w:t>Although there</w:t>
      </w:r>
      <w:r w:rsidR="000118BE" w:rsidRPr="00474862">
        <w:rPr>
          <w:rFonts w:eastAsia="Arial"/>
          <w:i w:val="0"/>
          <w:sz w:val="24"/>
          <w:szCs w:val="24"/>
        </w:rPr>
        <w:t xml:space="preserve"> </w:t>
      </w:r>
      <w:r w:rsidRPr="00474862">
        <w:rPr>
          <w:rFonts w:eastAsia="Arial"/>
          <w:i w:val="0"/>
          <w:sz w:val="24"/>
          <w:szCs w:val="24"/>
        </w:rPr>
        <w:t>was excellent support from all the experts, I needed</w:t>
      </w:r>
      <w:r w:rsidR="000118BE" w:rsidRPr="00474862">
        <w:rPr>
          <w:rFonts w:eastAsia="Arial"/>
          <w:i w:val="0"/>
          <w:sz w:val="24"/>
          <w:szCs w:val="24"/>
        </w:rPr>
        <w:t xml:space="preserve"> </w:t>
      </w:r>
      <w:r w:rsidRPr="00474862">
        <w:rPr>
          <w:rFonts w:eastAsia="Arial"/>
          <w:i w:val="0"/>
          <w:sz w:val="24"/>
          <w:szCs w:val="24"/>
        </w:rPr>
        <w:t>to talk to someone who knew how I was feeling and what life with SCI is really like. I was put in touch with the peer support service. They have been great visiting me when I was in the spinal rehabilitation unit and then linking me with another peer support</w:t>
      </w:r>
      <w:r w:rsidR="00E62C5F" w:rsidRPr="00474862">
        <w:rPr>
          <w:rFonts w:eastAsia="Arial"/>
          <w:i w:val="0"/>
          <w:sz w:val="24"/>
          <w:szCs w:val="24"/>
        </w:rPr>
        <w:t xml:space="preserve"> </w:t>
      </w:r>
      <w:r w:rsidRPr="00474862">
        <w:rPr>
          <w:rFonts w:eastAsia="Arial"/>
          <w:i w:val="0"/>
          <w:sz w:val="24"/>
          <w:szCs w:val="24"/>
        </w:rPr>
        <w:t>worker in my community. They also have a support group for family members which my wife is now attending. Through the peer support service I realised</w:t>
      </w:r>
      <w:r w:rsidR="000118BE" w:rsidRPr="00474862">
        <w:rPr>
          <w:rFonts w:eastAsia="Arial"/>
          <w:i w:val="0"/>
          <w:sz w:val="24"/>
          <w:szCs w:val="24"/>
        </w:rPr>
        <w:t xml:space="preserve"> </w:t>
      </w:r>
      <w:r w:rsidRPr="00474862">
        <w:rPr>
          <w:rFonts w:eastAsia="Arial"/>
          <w:i w:val="0"/>
          <w:sz w:val="24"/>
          <w:szCs w:val="24"/>
        </w:rPr>
        <w:t>there</w:t>
      </w:r>
      <w:r w:rsidR="000118BE" w:rsidRPr="00474862">
        <w:rPr>
          <w:rFonts w:eastAsia="Arial"/>
          <w:i w:val="0"/>
          <w:sz w:val="24"/>
          <w:szCs w:val="24"/>
        </w:rPr>
        <w:t xml:space="preserve"> </w:t>
      </w:r>
      <w:r w:rsidRPr="00474862">
        <w:rPr>
          <w:rFonts w:eastAsia="Arial"/>
          <w:i w:val="0"/>
          <w:sz w:val="24"/>
          <w:szCs w:val="24"/>
        </w:rPr>
        <w:t>is life after</w:t>
      </w:r>
      <w:r w:rsidR="000118BE" w:rsidRPr="00474862">
        <w:rPr>
          <w:rFonts w:eastAsia="Arial"/>
          <w:i w:val="0"/>
          <w:sz w:val="24"/>
          <w:szCs w:val="24"/>
        </w:rPr>
        <w:t xml:space="preserve"> </w:t>
      </w:r>
      <w:r w:rsidRPr="00474862">
        <w:rPr>
          <w:rFonts w:eastAsia="Arial"/>
          <w:i w:val="0"/>
          <w:sz w:val="24"/>
          <w:szCs w:val="24"/>
        </w:rPr>
        <w:t>SCI and a wealth of practical advice</w:t>
      </w:r>
      <w:r w:rsidR="000118BE" w:rsidRPr="00474862">
        <w:rPr>
          <w:rFonts w:eastAsia="Arial"/>
          <w:i w:val="0"/>
          <w:sz w:val="24"/>
          <w:szCs w:val="24"/>
        </w:rPr>
        <w:t xml:space="preserve"> </w:t>
      </w:r>
      <w:r w:rsidRPr="00474862">
        <w:rPr>
          <w:rFonts w:eastAsia="Arial"/>
          <w:i w:val="0"/>
          <w:sz w:val="24"/>
          <w:szCs w:val="24"/>
        </w:rPr>
        <w:t>and camaraderie which</w:t>
      </w:r>
      <w:r w:rsidR="000118BE" w:rsidRPr="00474862">
        <w:rPr>
          <w:rFonts w:eastAsia="Arial"/>
          <w:i w:val="0"/>
          <w:sz w:val="24"/>
          <w:szCs w:val="24"/>
        </w:rPr>
        <w:t xml:space="preserve"> </w:t>
      </w:r>
      <w:r w:rsidRPr="00474862">
        <w:rPr>
          <w:rFonts w:eastAsia="Arial"/>
          <w:i w:val="0"/>
          <w:sz w:val="24"/>
          <w:szCs w:val="24"/>
        </w:rPr>
        <w:t>makes life so</w:t>
      </w:r>
      <w:r w:rsidR="00E62C5F" w:rsidRPr="00474862">
        <w:rPr>
          <w:rFonts w:eastAsia="Arial"/>
          <w:i w:val="0"/>
          <w:sz w:val="24"/>
          <w:szCs w:val="24"/>
        </w:rPr>
        <w:t xml:space="preserve"> </w:t>
      </w:r>
      <w:r w:rsidRPr="00474862">
        <w:rPr>
          <w:rFonts w:eastAsia="Arial"/>
          <w:i w:val="0"/>
          <w:sz w:val="24"/>
          <w:szCs w:val="24"/>
        </w:rPr>
        <w:t>much easier. It is great that this service is widely available as it has really helped us.</w:t>
      </w:r>
    </w:p>
    <w:p w:rsidR="00325265" w:rsidRPr="00E91D74" w:rsidRDefault="00325265" w:rsidP="00DC03AB">
      <w:pPr>
        <w:spacing w:before="120"/>
      </w:pPr>
    </w:p>
    <w:p w:rsidR="00D72896" w:rsidRDefault="00D72896" w:rsidP="00E62C5F">
      <w:pPr>
        <w:pStyle w:val="Heading3"/>
        <w:rPr>
          <w:rFonts w:eastAsia="Arial"/>
        </w:rPr>
        <w:sectPr w:rsidR="00D72896" w:rsidSect="001D4A07">
          <w:type w:val="continuous"/>
          <w:pgSz w:w="11907" w:h="16834" w:code="9"/>
          <w:pgMar w:top="1418" w:right="1134" w:bottom="1134" w:left="1701" w:header="284" w:footer="567" w:gutter="0"/>
          <w:cols w:space="720"/>
        </w:sectPr>
      </w:pPr>
    </w:p>
    <w:p w:rsidR="00325265" w:rsidRPr="00E91D74" w:rsidRDefault="00325265" w:rsidP="00E62C5F">
      <w:pPr>
        <w:pStyle w:val="Heading3"/>
        <w:rPr>
          <w:rFonts w:eastAsia="Arial"/>
        </w:rPr>
      </w:pPr>
      <w:r w:rsidRPr="00E91D74">
        <w:rPr>
          <w:rFonts w:eastAsia="Arial"/>
        </w:rPr>
        <w:lastRenderedPageBreak/>
        <w:t>Action areas</w:t>
      </w:r>
    </w:p>
    <w:p w:rsidR="00325265" w:rsidRPr="00E91D74" w:rsidRDefault="00325265" w:rsidP="00E62C5F">
      <w:pPr>
        <w:rPr>
          <w:rFonts w:eastAsia="Candara"/>
        </w:rPr>
      </w:pPr>
      <w:r w:rsidRPr="00E91D74">
        <w:rPr>
          <w:rFonts w:eastAsia="Candara"/>
        </w:rPr>
        <w:t>Develop a nationally consistent framework for providing sustainable peer support services.</w:t>
      </w:r>
    </w:p>
    <w:p w:rsidR="00325265" w:rsidRPr="00E91D74" w:rsidRDefault="00325265" w:rsidP="00E62C5F"/>
    <w:p w:rsidR="00325265" w:rsidRPr="00E91D74" w:rsidRDefault="00D72896" w:rsidP="00D72896">
      <w:pPr>
        <w:pStyle w:val="Heading3"/>
        <w:spacing w:before="0"/>
        <w:rPr>
          <w:rFonts w:eastAsia="Arial"/>
        </w:rPr>
      </w:pPr>
      <w:r>
        <w:rPr>
          <w:rFonts w:eastAsia="Arial"/>
        </w:rPr>
        <w:br w:type="column"/>
      </w:r>
      <w:r w:rsidR="00325265" w:rsidRPr="00E91D74">
        <w:rPr>
          <w:rFonts w:eastAsia="Arial"/>
        </w:rPr>
        <w:lastRenderedPageBreak/>
        <w:t>Outcomes</w:t>
      </w:r>
    </w:p>
    <w:p w:rsidR="00325265" w:rsidRDefault="00325265" w:rsidP="00E62C5F">
      <w:pPr>
        <w:rPr>
          <w:rFonts w:eastAsia="Candara"/>
        </w:rPr>
      </w:pPr>
      <w:r w:rsidRPr="00E91D74">
        <w:rPr>
          <w:rFonts w:eastAsia="Candara"/>
        </w:rPr>
        <w:t xml:space="preserve">People with SCI, their family and </w:t>
      </w:r>
      <w:proofErr w:type="spellStart"/>
      <w:r w:rsidRPr="00E91D74">
        <w:rPr>
          <w:rFonts w:eastAsia="Candara"/>
        </w:rPr>
        <w:t>whānau</w:t>
      </w:r>
      <w:proofErr w:type="spellEnd"/>
      <w:r w:rsidRPr="00E91D74">
        <w:rPr>
          <w:rFonts w:eastAsia="Candara"/>
        </w:rPr>
        <w:t xml:space="preserve"> receive consistent and practical peer support services through a national peer support programme.</w:t>
      </w:r>
    </w:p>
    <w:p w:rsidR="00325265" w:rsidRDefault="00325265" w:rsidP="008002AB">
      <w:pPr>
        <w:spacing w:before="120"/>
        <w:rPr>
          <w:rFonts w:eastAsia="Candara"/>
        </w:rPr>
      </w:pPr>
      <w:r w:rsidRPr="00E91D74">
        <w:rPr>
          <w:rFonts w:eastAsia="Candara"/>
        </w:rPr>
        <w:t>Sustainable funding is available for SCI peer support agencies.</w:t>
      </w:r>
    </w:p>
    <w:p w:rsidR="00D72896" w:rsidRDefault="00325265" w:rsidP="008002AB">
      <w:pPr>
        <w:spacing w:before="120"/>
        <w:rPr>
          <w:rFonts w:eastAsia="Candara"/>
        </w:rPr>
      </w:pPr>
      <w:r w:rsidRPr="00E91D74">
        <w:rPr>
          <w:rFonts w:eastAsia="Candara"/>
        </w:rPr>
        <w:t xml:space="preserve">Benefits of peer support for people with SCI, their families and </w:t>
      </w:r>
      <w:proofErr w:type="spellStart"/>
      <w:r w:rsidRPr="00E91D74">
        <w:rPr>
          <w:rFonts w:eastAsia="Candara"/>
        </w:rPr>
        <w:t>whānau</w:t>
      </w:r>
      <w:proofErr w:type="spellEnd"/>
      <w:r w:rsidRPr="00E91D74">
        <w:rPr>
          <w:rFonts w:eastAsia="Candara"/>
        </w:rPr>
        <w:t xml:space="preserve"> are maximised through a targeted approach.</w:t>
      </w:r>
    </w:p>
    <w:p w:rsidR="00D72896" w:rsidRDefault="00D72896" w:rsidP="00E62C5F">
      <w:pPr>
        <w:rPr>
          <w:rFonts w:eastAsia="Candara"/>
        </w:rPr>
        <w:sectPr w:rsidR="00D72896" w:rsidSect="00D72896">
          <w:type w:val="continuous"/>
          <w:pgSz w:w="11907" w:h="16834" w:code="9"/>
          <w:pgMar w:top="1418" w:right="1134" w:bottom="1134" w:left="1701" w:header="284" w:footer="567" w:gutter="0"/>
          <w:cols w:num="2" w:space="568" w:equalWidth="0">
            <w:col w:w="4252" w:space="568"/>
            <w:col w:w="4252"/>
          </w:cols>
        </w:sectPr>
      </w:pPr>
    </w:p>
    <w:p w:rsidR="00E62C5F" w:rsidRPr="00E91D74" w:rsidRDefault="00E62C5F" w:rsidP="00E62C5F">
      <w:pPr>
        <w:rPr>
          <w:rFonts w:eastAsia="Candara"/>
        </w:rPr>
      </w:pPr>
    </w:p>
    <w:tbl>
      <w:tblPr>
        <w:tblW w:w="9044" w:type="dxa"/>
        <w:tblInd w:w="108" w:type="dxa"/>
        <w:tblLayout w:type="fixed"/>
        <w:tblLook w:val="01E0" w:firstRow="1" w:lastRow="1" w:firstColumn="1" w:lastColumn="1" w:noHBand="0" w:noVBand="0"/>
      </w:tblPr>
      <w:tblGrid>
        <w:gridCol w:w="1417"/>
        <w:gridCol w:w="6096"/>
        <w:gridCol w:w="1531"/>
      </w:tblGrid>
      <w:tr w:rsidR="00D72896" w:rsidRPr="00E91D74" w:rsidTr="008002AB">
        <w:trPr>
          <w:cantSplit/>
        </w:trPr>
        <w:tc>
          <w:tcPr>
            <w:tcW w:w="7513"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D72896" w:rsidRPr="00D72896" w:rsidRDefault="00D72896" w:rsidP="00904A7B">
            <w:pPr>
              <w:pStyle w:val="TableHeading"/>
              <w:keepNext/>
              <w:rPr>
                <w:rFonts w:eastAsia="Candara"/>
              </w:rPr>
            </w:pPr>
            <w:r w:rsidRPr="00D72896">
              <w:rPr>
                <w:rFonts w:eastAsia="Candara"/>
              </w:rPr>
              <w:t>Actions</w:t>
            </w:r>
          </w:p>
        </w:tc>
        <w:tc>
          <w:tcPr>
            <w:tcW w:w="1531" w:type="dxa"/>
            <w:tcBorders>
              <w:top w:val="single" w:sz="4" w:space="0" w:color="auto"/>
              <w:left w:val="single" w:sz="4" w:space="0" w:color="auto"/>
              <w:bottom w:val="single" w:sz="4" w:space="0" w:color="auto"/>
              <w:right w:val="single" w:sz="4" w:space="0" w:color="auto"/>
            </w:tcBorders>
            <w:shd w:val="clear" w:color="auto" w:fill="000000" w:themeFill="text1"/>
          </w:tcPr>
          <w:p w:rsidR="00D72896" w:rsidRPr="00D72896" w:rsidRDefault="00D72896" w:rsidP="00904A7B">
            <w:pPr>
              <w:pStyle w:val="TableHeading"/>
              <w:keepNext/>
              <w:rPr>
                <w:rFonts w:eastAsia="Candara"/>
              </w:rPr>
            </w:pPr>
            <w:r w:rsidRPr="00D72896">
              <w:rPr>
                <w:rFonts w:eastAsia="Candara"/>
              </w:rPr>
              <w:t>Lead agencies</w:t>
            </w:r>
          </w:p>
        </w:tc>
      </w:tr>
      <w:tr w:rsidR="00E91D74" w:rsidRPr="00E91D74" w:rsidTr="008002AB">
        <w:trPr>
          <w:cantSplit/>
        </w:trPr>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325265" w:rsidRPr="00D72896" w:rsidRDefault="00325265" w:rsidP="00904A7B">
            <w:pPr>
              <w:pStyle w:val="TableText"/>
              <w:rPr>
                <w:rFonts w:eastAsia="Candara"/>
              </w:rPr>
            </w:pPr>
            <w:r w:rsidRPr="00D72896">
              <w:rPr>
                <w:rFonts w:eastAsia="Candara"/>
              </w:rPr>
              <w:t>Develop a memorandum of understanding between the New Zealand Spinal Trust (NZST)</w:t>
            </w:r>
            <w:r w:rsidR="00904A7B">
              <w:rPr>
                <w:rFonts w:eastAsia="Candara"/>
              </w:rPr>
              <w:t xml:space="preserve"> </w:t>
            </w:r>
            <w:r w:rsidRPr="00D72896">
              <w:rPr>
                <w:rFonts w:eastAsia="Candara"/>
              </w:rPr>
              <w:t>and The Association of Spinal Concerns (TASC).</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325265" w:rsidRPr="00D72896" w:rsidRDefault="00904A7B" w:rsidP="00904A7B">
            <w:pPr>
              <w:pStyle w:val="TableText"/>
              <w:rPr>
                <w:rFonts w:eastAsia="Candara"/>
              </w:rPr>
            </w:pPr>
            <w:r>
              <w:rPr>
                <w:rFonts w:eastAsia="Candara"/>
              </w:rPr>
              <w:t>NZST, TASC</w:t>
            </w:r>
          </w:p>
        </w:tc>
      </w:tr>
      <w:tr w:rsidR="00904A7B" w:rsidRPr="00E91D74" w:rsidTr="008002AB">
        <w:trPr>
          <w:cantSplit/>
        </w:trPr>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904A7B" w:rsidRPr="00D72896" w:rsidRDefault="00904A7B" w:rsidP="00904A7B">
            <w:pPr>
              <w:pStyle w:val="TableText"/>
              <w:rPr>
                <w:rFonts w:eastAsia="Candara"/>
              </w:rPr>
            </w:pPr>
            <w:r w:rsidRPr="00D72896">
              <w:rPr>
                <w:rFonts w:eastAsia="Candara"/>
              </w:rPr>
              <w:t>Develop a specification for a nationally consistent peer support programme. Embed the peer support framework within existing health and disability services. Build capacity of peer support to provide national coverage.</w:t>
            </w:r>
          </w:p>
          <w:p w:rsidR="00904A7B" w:rsidRPr="00D72896" w:rsidRDefault="00904A7B" w:rsidP="00904A7B">
            <w:pPr>
              <w:pStyle w:val="TableText"/>
              <w:rPr>
                <w:rFonts w:eastAsia="Candara"/>
              </w:rPr>
            </w:pPr>
            <w:r w:rsidRPr="00D72896">
              <w:rPr>
                <w:rFonts w:eastAsia="Candara"/>
              </w:rPr>
              <w:t>Provide training for the peer support programme.</w:t>
            </w:r>
          </w:p>
          <w:p w:rsidR="00904A7B" w:rsidRPr="00D72896" w:rsidRDefault="00904A7B" w:rsidP="00DC03AB">
            <w:pPr>
              <w:pStyle w:val="TableText"/>
              <w:spacing w:after="40"/>
              <w:rPr>
                <w:rFonts w:eastAsia="Candara"/>
              </w:rPr>
            </w:pPr>
            <w:r w:rsidRPr="00D72896">
              <w:rPr>
                <w:rFonts w:eastAsia="Candara"/>
              </w:rPr>
              <w:t>Identify sustainable multi-year funding sources that support continuity of services:</w:t>
            </w:r>
          </w:p>
          <w:p w:rsidR="00904A7B" w:rsidRPr="00D72896" w:rsidRDefault="00904A7B" w:rsidP="00DC03AB">
            <w:pPr>
              <w:pStyle w:val="TableBullet"/>
              <w:spacing w:after="40"/>
              <w:rPr>
                <w:rFonts w:eastAsia="Candara"/>
              </w:rPr>
            </w:pPr>
            <w:r w:rsidRPr="00D72896">
              <w:rPr>
                <w:rFonts w:eastAsia="Candara"/>
              </w:rPr>
              <w:t>consider the role of DHB service coverage documents and the operational policy framework (for DHBs) in requiring peer support services to be available/offered</w:t>
            </w:r>
          </w:p>
          <w:p w:rsidR="00904A7B" w:rsidRPr="00D72896" w:rsidRDefault="00904A7B" w:rsidP="00DC03AB">
            <w:pPr>
              <w:pStyle w:val="TableBullet"/>
              <w:spacing w:after="40"/>
              <w:rPr>
                <w:rFonts w:eastAsia="Candara"/>
              </w:rPr>
            </w:pPr>
            <w:r w:rsidRPr="00D72896">
              <w:rPr>
                <w:rFonts w:eastAsia="Candara"/>
              </w:rPr>
              <w:t>develop minimum requirements guidelines for peer support services by ACC, the</w:t>
            </w:r>
            <w:r>
              <w:rPr>
                <w:rFonts w:eastAsia="Candara"/>
              </w:rPr>
              <w:t xml:space="preserve"> </w:t>
            </w:r>
            <w:r w:rsidRPr="00D72896">
              <w:rPr>
                <w:rFonts w:eastAsia="Candara"/>
              </w:rPr>
              <w:t>Ministry and DHBs</w:t>
            </w:r>
          </w:p>
          <w:p w:rsidR="00904A7B" w:rsidRPr="00D72896" w:rsidRDefault="00904A7B" w:rsidP="00DC03AB">
            <w:pPr>
              <w:pStyle w:val="TableBullet"/>
              <w:spacing w:after="40"/>
              <w:rPr>
                <w:rFonts w:eastAsia="Candara"/>
              </w:rPr>
            </w:pPr>
            <w:r w:rsidRPr="00D72896">
              <w:rPr>
                <w:rFonts w:eastAsia="Candara"/>
              </w:rPr>
              <w:t>determine costs to implement the programme</w:t>
            </w:r>
          </w:p>
          <w:p w:rsidR="00904A7B" w:rsidRPr="00D72896" w:rsidRDefault="00904A7B" w:rsidP="00DC03AB">
            <w:pPr>
              <w:pStyle w:val="TableBullet"/>
              <w:spacing w:after="40"/>
              <w:rPr>
                <w:rFonts w:eastAsia="Candara"/>
              </w:rPr>
            </w:pPr>
            <w:r w:rsidRPr="00D72896">
              <w:rPr>
                <w:rFonts w:eastAsia="Candara"/>
              </w:rPr>
              <w:t>match existing funding with the programme components to identify gaps</w:t>
            </w:r>
          </w:p>
          <w:p w:rsidR="00904A7B" w:rsidRPr="00D72896" w:rsidRDefault="00904A7B" w:rsidP="00DC03AB">
            <w:pPr>
              <w:pStyle w:val="TableBullet"/>
              <w:spacing w:after="40"/>
              <w:rPr>
                <w:rFonts w:eastAsia="Candara"/>
              </w:rPr>
            </w:pPr>
            <w:r w:rsidRPr="00D72896">
              <w:rPr>
                <w:rFonts w:eastAsia="Candara"/>
              </w:rPr>
              <w:t>develop a business case for funding to meet the gaps</w:t>
            </w:r>
          </w:p>
          <w:p w:rsidR="00904A7B" w:rsidRPr="00D72896" w:rsidRDefault="00904A7B" w:rsidP="00904A7B">
            <w:pPr>
              <w:pStyle w:val="TableBullet"/>
              <w:rPr>
                <w:rFonts w:eastAsia="Candara"/>
              </w:rPr>
            </w:pPr>
            <w:proofErr w:type="gramStart"/>
            <w:r w:rsidRPr="00D72896">
              <w:rPr>
                <w:rFonts w:eastAsia="Candara"/>
              </w:rPr>
              <w:t>enter</w:t>
            </w:r>
            <w:proofErr w:type="gramEnd"/>
            <w:r w:rsidRPr="00D72896">
              <w:rPr>
                <w:rFonts w:eastAsia="Candara"/>
              </w:rPr>
              <w:t xml:space="preserve"> into contracts for peer support.</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904A7B" w:rsidRPr="00D72896" w:rsidRDefault="00904A7B" w:rsidP="00D72896">
            <w:pPr>
              <w:pStyle w:val="TableText"/>
              <w:rPr>
                <w:rFonts w:eastAsia="Candara"/>
              </w:rPr>
            </w:pPr>
            <w:r w:rsidRPr="00D72896">
              <w:rPr>
                <w:rFonts w:eastAsia="Candara"/>
              </w:rPr>
              <w:t>ACC, the</w:t>
            </w:r>
            <w:r>
              <w:rPr>
                <w:rFonts w:eastAsia="Candara"/>
              </w:rPr>
              <w:t> </w:t>
            </w:r>
            <w:r w:rsidRPr="00D72896">
              <w:rPr>
                <w:rFonts w:eastAsia="Candara"/>
              </w:rPr>
              <w:t>Ministry, CMDHB, CDHB</w:t>
            </w:r>
          </w:p>
        </w:tc>
      </w:tr>
      <w:tr w:rsidR="00E91D74" w:rsidRPr="00E91D74" w:rsidTr="008002AB">
        <w:trPr>
          <w:cantSplit/>
        </w:trPr>
        <w:tc>
          <w:tcPr>
            <w:tcW w:w="141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25265" w:rsidRPr="00D72896" w:rsidRDefault="00325265" w:rsidP="00904A7B">
            <w:pPr>
              <w:pStyle w:val="TableHeading"/>
              <w:rPr>
                <w:rFonts w:eastAsia="Arial"/>
              </w:rPr>
            </w:pPr>
            <w:r w:rsidRPr="00D72896">
              <w:rPr>
                <w:rFonts w:eastAsia="Arial"/>
              </w:rPr>
              <w:t>Timing</w:t>
            </w:r>
          </w:p>
        </w:tc>
        <w:tc>
          <w:tcPr>
            <w:tcW w:w="7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5265" w:rsidRPr="00D72896" w:rsidRDefault="00325265" w:rsidP="00904A7B">
            <w:pPr>
              <w:pStyle w:val="TableText"/>
              <w:rPr>
                <w:rFonts w:eastAsia="Candara"/>
              </w:rPr>
            </w:pPr>
            <w:r w:rsidRPr="00D72896">
              <w:rPr>
                <w:rFonts w:eastAsia="Candara"/>
              </w:rPr>
              <w:t>Progressive implementation by June 2016.</w:t>
            </w:r>
          </w:p>
        </w:tc>
      </w:tr>
    </w:tbl>
    <w:p w:rsidR="008255E7" w:rsidRDefault="008255E7" w:rsidP="008255E7">
      <w:pPr>
        <w:rPr>
          <w:rFonts w:eastAsia="Arial"/>
        </w:rPr>
      </w:pPr>
      <w:r>
        <w:rPr>
          <w:noProof/>
          <w:lang w:eastAsia="en-NZ"/>
        </w:rPr>
        <w:lastRenderedPageBreak/>
        <w:drawing>
          <wp:inline distT="0" distB="0" distL="0" distR="0" wp14:anchorId="12487AC9" wp14:editId="019B3A01">
            <wp:extent cx="1140342" cy="82933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2">
                      <a:extLst>
                        <a:ext uri="{28A0092B-C50C-407E-A947-70E740481C1C}">
                          <a14:useLocalDpi xmlns:a14="http://schemas.microsoft.com/office/drawing/2010/main" val="0"/>
                        </a:ext>
                      </a:extLst>
                    </a:blip>
                    <a:srcRect l="24241" t="23076" r="26637" b="37763"/>
                    <a:stretch/>
                  </pic:blipFill>
                  <pic:spPr bwMode="auto">
                    <a:xfrm>
                      <a:off x="0" y="0"/>
                      <a:ext cx="1138714" cy="828155"/>
                    </a:xfrm>
                    <a:prstGeom prst="rect">
                      <a:avLst/>
                    </a:prstGeom>
                    <a:noFill/>
                    <a:ln>
                      <a:noFill/>
                    </a:ln>
                    <a:extLst>
                      <a:ext uri="{53640926-AAD7-44D8-BBD7-CCE9431645EC}">
                        <a14:shadowObscured xmlns:a14="http://schemas.microsoft.com/office/drawing/2010/main"/>
                      </a:ext>
                    </a:extLst>
                  </pic:spPr>
                </pic:pic>
              </a:graphicData>
            </a:graphic>
          </wp:inline>
        </w:drawing>
      </w:r>
    </w:p>
    <w:p w:rsidR="008255E7" w:rsidRPr="00E91D74" w:rsidRDefault="008255E7" w:rsidP="008255E7">
      <w:pPr>
        <w:pBdr>
          <w:bottom w:val="single" w:sz="24" w:space="1" w:color="auto"/>
        </w:pBdr>
        <w:ind w:right="6350"/>
        <w:rPr>
          <w:rFonts w:eastAsia="Candara"/>
          <w:sz w:val="48"/>
          <w:szCs w:val="48"/>
        </w:rPr>
      </w:pPr>
      <w:r w:rsidRPr="00E91D74">
        <w:rPr>
          <w:rFonts w:eastAsia="Candara"/>
          <w:sz w:val="48"/>
          <w:szCs w:val="48"/>
        </w:rPr>
        <w:t>OBJECTIVE</w:t>
      </w:r>
    </w:p>
    <w:p w:rsidR="00325265" w:rsidRPr="008255E7" w:rsidRDefault="00325265" w:rsidP="008255E7">
      <w:pPr>
        <w:spacing w:before="360"/>
        <w:ind w:right="4536"/>
        <w:rPr>
          <w:rFonts w:eastAsia="Arial"/>
          <w:sz w:val="48"/>
          <w:szCs w:val="48"/>
        </w:rPr>
      </w:pPr>
      <w:r w:rsidRPr="008255E7">
        <w:rPr>
          <w:rFonts w:eastAsia="Arial"/>
          <w:sz w:val="48"/>
          <w:szCs w:val="48"/>
        </w:rPr>
        <w:t>Build</w:t>
      </w:r>
      <w:r w:rsidR="000118BE" w:rsidRPr="008255E7">
        <w:rPr>
          <w:rFonts w:eastAsia="Arial"/>
          <w:sz w:val="48"/>
          <w:szCs w:val="48"/>
        </w:rPr>
        <w:t xml:space="preserve"> </w:t>
      </w:r>
      <w:r w:rsidRPr="008255E7">
        <w:rPr>
          <w:rFonts w:eastAsia="Arial"/>
          <w:sz w:val="48"/>
          <w:szCs w:val="48"/>
        </w:rPr>
        <w:t>health</w:t>
      </w:r>
      <w:r w:rsidR="000118BE" w:rsidRPr="008255E7">
        <w:rPr>
          <w:rFonts w:eastAsia="Arial"/>
          <w:sz w:val="48"/>
          <w:szCs w:val="48"/>
        </w:rPr>
        <w:t xml:space="preserve"> </w:t>
      </w:r>
      <w:r w:rsidRPr="008255E7">
        <w:rPr>
          <w:rFonts w:eastAsia="Arial"/>
          <w:sz w:val="48"/>
          <w:szCs w:val="48"/>
        </w:rPr>
        <w:t>and disability workforce capability</w:t>
      </w:r>
    </w:p>
    <w:p w:rsidR="00325265" w:rsidRPr="00E91D74" w:rsidRDefault="00325265" w:rsidP="008255E7"/>
    <w:p w:rsidR="00325265" w:rsidRPr="00E91D74" w:rsidRDefault="00325265" w:rsidP="008255E7">
      <w:pPr>
        <w:pStyle w:val="Objective"/>
      </w:pPr>
      <w:r w:rsidRPr="00E91D74">
        <w:br w:type="page"/>
      </w:r>
      <w:bookmarkStart w:id="18" w:name="_Toc391651106"/>
      <w:r w:rsidRPr="008255E7">
        <w:rPr>
          <w:b/>
        </w:rPr>
        <w:lastRenderedPageBreak/>
        <w:t>OBJECTIVE 7</w:t>
      </w:r>
      <w:proofErr w:type="gramStart"/>
      <w:r w:rsidRPr="008255E7">
        <w:rPr>
          <w:b/>
        </w:rPr>
        <w:t>:</w:t>
      </w:r>
      <w:proofErr w:type="gramEnd"/>
      <w:r w:rsidR="008255E7" w:rsidRPr="008255E7">
        <w:rPr>
          <w:b/>
        </w:rPr>
        <w:br/>
      </w:r>
      <w:r w:rsidRPr="00E91D74">
        <w:t>Build health and disability workforce capability</w:t>
      </w:r>
      <w:bookmarkEnd w:id="18"/>
    </w:p>
    <w:p w:rsidR="00325265" w:rsidRPr="00474862" w:rsidRDefault="00325265" w:rsidP="008255E7">
      <w:pPr>
        <w:pStyle w:val="Quote"/>
        <w:rPr>
          <w:rFonts w:eastAsia="Arial"/>
          <w:i w:val="0"/>
        </w:rPr>
      </w:pPr>
      <w:r w:rsidRPr="00474862">
        <w:rPr>
          <w:rFonts w:eastAsia="Arial"/>
          <w:i w:val="0"/>
        </w:rPr>
        <w:t>I have three</w:t>
      </w:r>
      <w:r w:rsidR="000118BE" w:rsidRPr="00474862">
        <w:rPr>
          <w:rFonts w:eastAsia="Arial"/>
          <w:i w:val="0"/>
        </w:rPr>
        <w:t xml:space="preserve"> </w:t>
      </w:r>
      <w:r w:rsidRPr="00474862">
        <w:rPr>
          <w:rFonts w:eastAsia="Arial"/>
          <w:i w:val="0"/>
        </w:rPr>
        <w:t>support workers who come by each day to assist me. They have all had training in rehabilitation and received additional training from the spinal rehabilitation unit. I have a complicated routine that needs to be carefully followed to make sure I stay well. Having</w:t>
      </w:r>
      <w:r w:rsidR="000118BE" w:rsidRPr="00474862">
        <w:rPr>
          <w:rFonts w:eastAsia="Arial"/>
          <w:i w:val="0"/>
        </w:rPr>
        <w:t xml:space="preserve"> </w:t>
      </w:r>
      <w:r w:rsidRPr="00474862">
        <w:rPr>
          <w:rFonts w:eastAsia="Arial"/>
          <w:i w:val="0"/>
        </w:rPr>
        <w:t>well-trained support workers means they know what they are doing and are quick</w:t>
      </w:r>
      <w:r w:rsidR="000118BE" w:rsidRPr="00474862">
        <w:rPr>
          <w:rFonts w:eastAsia="Arial"/>
          <w:i w:val="0"/>
        </w:rPr>
        <w:t xml:space="preserve"> </w:t>
      </w:r>
      <w:r w:rsidRPr="00474862">
        <w:rPr>
          <w:rFonts w:eastAsia="Arial"/>
          <w:i w:val="0"/>
        </w:rPr>
        <w:t>to identify anything that isn</w:t>
      </w:r>
      <w:r w:rsidR="000118BE" w:rsidRPr="00474862">
        <w:rPr>
          <w:rFonts w:eastAsia="Arial"/>
          <w:i w:val="0"/>
        </w:rPr>
        <w:t>’</w:t>
      </w:r>
      <w:r w:rsidRPr="00474862">
        <w:rPr>
          <w:rFonts w:eastAsia="Arial"/>
          <w:i w:val="0"/>
        </w:rPr>
        <w:t>t quite right. I have</w:t>
      </w:r>
      <w:r w:rsidR="008255E7" w:rsidRPr="00474862">
        <w:rPr>
          <w:rFonts w:eastAsia="Arial"/>
          <w:i w:val="0"/>
        </w:rPr>
        <w:t xml:space="preserve"> </w:t>
      </w:r>
      <w:r w:rsidRPr="00474862">
        <w:rPr>
          <w:rFonts w:eastAsia="Arial"/>
          <w:i w:val="0"/>
        </w:rPr>
        <w:t>confidence in them</w:t>
      </w:r>
      <w:r w:rsidR="000118BE" w:rsidRPr="00474862">
        <w:rPr>
          <w:rFonts w:eastAsia="Arial"/>
          <w:i w:val="0"/>
        </w:rPr>
        <w:t xml:space="preserve"> </w:t>
      </w:r>
      <w:r w:rsidRPr="00474862">
        <w:rPr>
          <w:rFonts w:eastAsia="Arial"/>
          <w:i w:val="0"/>
        </w:rPr>
        <w:t>and don</w:t>
      </w:r>
      <w:r w:rsidR="000118BE" w:rsidRPr="00474862">
        <w:rPr>
          <w:rFonts w:eastAsia="Arial"/>
          <w:i w:val="0"/>
        </w:rPr>
        <w:t>’</w:t>
      </w:r>
      <w:r w:rsidRPr="00474862">
        <w:rPr>
          <w:rFonts w:eastAsia="Arial"/>
          <w:i w:val="0"/>
        </w:rPr>
        <w:t>t have to worry about giving them</w:t>
      </w:r>
      <w:r w:rsidR="000118BE" w:rsidRPr="00474862">
        <w:rPr>
          <w:rFonts w:eastAsia="Arial"/>
          <w:i w:val="0"/>
        </w:rPr>
        <w:t xml:space="preserve"> </w:t>
      </w:r>
      <w:r w:rsidRPr="00474862">
        <w:rPr>
          <w:rFonts w:eastAsia="Arial"/>
          <w:i w:val="0"/>
        </w:rPr>
        <w:t>instructions.</w:t>
      </w:r>
    </w:p>
    <w:p w:rsidR="00325265" w:rsidRPr="00E91D74" w:rsidRDefault="00325265" w:rsidP="008255E7"/>
    <w:p w:rsidR="008255E7" w:rsidRDefault="008255E7" w:rsidP="008255E7">
      <w:pPr>
        <w:pStyle w:val="Heading3"/>
        <w:rPr>
          <w:rFonts w:eastAsia="Arial"/>
        </w:rPr>
        <w:sectPr w:rsidR="008255E7" w:rsidSect="001D4A07">
          <w:type w:val="continuous"/>
          <w:pgSz w:w="11907" w:h="16834" w:code="9"/>
          <w:pgMar w:top="1418" w:right="1134" w:bottom="1134" w:left="1701" w:header="284" w:footer="567" w:gutter="0"/>
          <w:cols w:space="720"/>
        </w:sectPr>
      </w:pPr>
    </w:p>
    <w:p w:rsidR="00325265" w:rsidRPr="00E91D74" w:rsidRDefault="00325265" w:rsidP="008255E7">
      <w:pPr>
        <w:pStyle w:val="Heading3"/>
        <w:rPr>
          <w:rFonts w:eastAsia="Arial"/>
        </w:rPr>
      </w:pPr>
      <w:r w:rsidRPr="00E91D74">
        <w:rPr>
          <w:rFonts w:eastAsia="Arial"/>
        </w:rPr>
        <w:lastRenderedPageBreak/>
        <w:t>Action areas</w:t>
      </w:r>
    </w:p>
    <w:p w:rsidR="00325265" w:rsidRDefault="00325265" w:rsidP="008255E7">
      <w:pPr>
        <w:rPr>
          <w:rFonts w:eastAsia="Candara"/>
        </w:rPr>
      </w:pPr>
      <w:r w:rsidRPr="00E91D74">
        <w:rPr>
          <w:rFonts w:eastAsia="Candara"/>
        </w:rPr>
        <w:t>Build a well-trained, skilled and competent health and disability workforce that supports positive outcomes for people with SCI.</w:t>
      </w:r>
    </w:p>
    <w:p w:rsidR="008255E7" w:rsidRPr="00E91D74" w:rsidRDefault="008255E7" w:rsidP="008255E7">
      <w:pPr>
        <w:rPr>
          <w:rFonts w:eastAsia="Candara"/>
        </w:rPr>
      </w:pPr>
    </w:p>
    <w:p w:rsidR="00325265" w:rsidRPr="00E91D74" w:rsidRDefault="00325265" w:rsidP="008255E7">
      <w:pPr>
        <w:rPr>
          <w:rFonts w:eastAsia="Candara"/>
        </w:rPr>
      </w:pPr>
      <w:r w:rsidRPr="00E91D74">
        <w:rPr>
          <w:rFonts w:eastAsia="Candara"/>
        </w:rPr>
        <w:t>Identify the change management and technical support required for the workforce to use electronic shared care tools that improve the communication and coordination of services to people with SCI.</w:t>
      </w:r>
    </w:p>
    <w:p w:rsidR="00325265" w:rsidRPr="00E91D74" w:rsidRDefault="00325265" w:rsidP="008255E7"/>
    <w:p w:rsidR="00325265" w:rsidRPr="00E91D74" w:rsidRDefault="008255E7" w:rsidP="008255E7">
      <w:pPr>
        <w:pStyle w:val="Heading3"/>
        <w:spacing w:before="0"/>
        <w:rPr>
          <w:rFonts w:eastAsia="Arial"/>
        </w:rPr>
      </w:pPr>
      <w:r>
        <w:rPr>
          <w:rFonts w:eastAsia="Arial"/>
        </w:rPr>
        <w:br w:type="column"/>
      </w:r>
      <w:r w:rsidR="00325265" w:rsidRPr="00E91D74">
        <w:rPr>
          <w:rFonts w:eastAsia="Arial"/>
        </w:rPr>
        <w:lastRenderedPageBreak/>
        <w:t>Outcomes</w:t>
      </w:r>
    </w:p>
    <w:p w:rsidR="00325265" w:rsidRDefault="00325265" w:rsidP="008255E7">
      <w:pPr>
        <w:rPr>
          <w:rFonts w:eastAsia="Candara"/>
        </w:rPr>
      </w:pPr>
      <w:r w:rsidRPr="00E91D74">
        <w:rPr>
          <w:rFonts w:eastAsia="Candara"/>
        </w:rPr>
        <w:t>The health and disability workforce has the right skills and knowledge at the right level to respond effectively to people with SCI.</w:t>
      </w:r>
    </w:p>
    <w:p w:rsidR="008255E7" w:rsidRPr="00E91D74" w:rsidRDefault="008255E7" w:rsidP="008255E7">
      <w:pPr>
        <w:rPr>
          <w:rFonts w:eastAsia="Candara"/>
        </w:rPr>
      </w:pPr>
    </w:p>
    <w:p w:rsidR="00325265" w:rsidRDefault="00325265" w:rsidP="008255E7">
      <w:pPr>
        <w:rPr>
          <w:rFonts w:eastAsia="Candara"/>
        </w:rPr>
      </w:pPr>
      <w:r w:rsidRPr="00E91D74">
        <w:rPr>
          <w:rFonts w:eastAsia="Candara"/>
        </w:rPr>
        <w:t>Quality, timely, coordinated and appropriate services that support positive health outcomes are delivered.</w:t>
      </w:r>
    </w:p>
    <w:p w:rsidR="008255E7" w:rsidRPr="00E91D74" w:rsidRDefault="008255E7" w:rsidP="008255E7">
      <w:pPr>
        <w:rPr>
          <w:rFonts w:eastAsia="Candara"/>
        </w:rPr>
      </w:pPr>
    </w:p>
    <w:p w:rsidR="00325265" w:rsidRDefault="00325265" w:rsidP="008255E7">
      <w:pPr>
        <w:rPr>
          <w:rFonts w:eastAsia="Candara"/>
        </w:rPr>
      </w:pPr>
      <w:r w:rsidRPr="00E91D74">
        <w:rPr>
          <w:rFonts w:eastAsia="Candara"/>
        </w:rPr>
        <w:t>Workforce resources and skills match the needs of people with SCI needing advanced personal care or acute assessment of hospital care.</w:t>
      </w:r>
    </w:p>
    <w:p w:rsidR="008255E7" w:rsidRPr="00E91D74" w:rsidRDefault="008255E7" w:rsidP="008255E7">
      <w:pPr>
        <w:rPr>
          <w:rFonts w:eastAsia="Candara"/>
        </w:rPr>
      </w:pPr>
    </w:p>
    <w:p w:rsidR="00325265" w:rsidRDefault="00325265" w:rsidP="008255E7">
      <w:pPr>
        <w:rPr>
          <w:rFonts w:eastAsia="Candara"/>
        </w:rPr>
      </w:pPr>
      <w:r w:rsidRPr="00E91D74">
        <w:rPr>
          <w:rFonts w:eastAsia="Candara"/>
        </w:rPr>
        <w:t>Hospital readmission rates are reduced as people with</w:t>
      </w:r>
      <w:r w:rsidR="008255E7">
        <w:rPr>
          <w:rFonts w:eastAsia="Candara"/>
        </w:rPr>
        <w:t xml:space="preserve"> </w:t>
      </w:r>
      <w:r w:rsidRPr="00E91D74">
        <w:rPr>
          <w:rFonts w:eastAsia="Candara"/>
        </w:rPr>
        <w:t>SCI receive quality and timely care.</w:t>
      </w:r>
    </w:p>
    <w:p w:rsidR="008255E7" w:rsidRDefault="008255E7" w:rsidP="008255E7">
      <w:pPr>
        <w:rPr>
          <w:rFonts w:eastAsia="Candara"/>
        </w:rPr>
      </w:pPr>
    </w:p>
    <w:p w:rsidR="008255E7" w:rsidRDefault="008255E7" w:rsidP="008255E7">
      <w:pPr>
        <w:rPr>
          <w:rFonts w:eastAsia="Candara"/>
        </w:rPr>
        <w:sectPr w:rsidR="008255E7" w:rsidSect="008255E7">
          <w:type w:val="continuous"/>
          <w:pgSz w:w="11907" w:h="16834" w:code="9"/>
          <w:pgMar w:top="1418" w:right="1134" w:bottom="1134" w:left="1701" w:header="284" w:footer="567" w:gutter="0"/>
          <w:cols w:num="2" w:sep="1" w:space="568" w:equalWidth="0">
            <w:col w:w="4252" w:space="568"/>
            <w:col w:w="4252"/>
          </w:cols>
        </w:sectPr>
      </w:pPr>
    </w:p>
    <w:tbl>
      <w:tblPr>
        <w:tblW w:w="9044" w:type="dxa"/>
        <w:tblInd w:w="108" w:type="dxa"/>
        <w:tblLayout w:type="fixed"/>
        <w:tblLook w:val="01E0" w:firstRow="1" w:lastRow="1" w:firstColumn="1" w:lastColumn="1" w:noHBand="0" w:noVBand="0"/>
      </w:tblPr>
      <w:tblGrid>
        <w:gridCol w:w="1417"/>
        <w:gridCol w:w="6096"/>
        <w:gridCol w:w="1531"/>
      </w:tblGrid>
      <w:tr w:rsidR="008255E7" w:rsidRPr="00D72896" w:rsidTr="001D2B2A">
        <w:trPr>
          <w:cantSplit/>
        </w:trPr>
        <w:tc>
          <w:tcPr>
            <w:tcW w:w="7513"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8255E7" w:rsidRPr="00D72896" w:rsidRDefault="008255E7" w:rsidP="00E83991">
            <w:pPr>
              <w:pStyle w:val="TableHeading"/>
              <w:keepNext/>
              <w:rPr>
                <w:rFonts w:eastAsia="Candara"/>
              </w:rPr>
            </w:pPr>
            <w:r w:rsidRPr="00D72896">
              <w:rPr>
                <w:rFonts w:eastAsia="Candara"/>
              </w:rPr>
              <w:lastRenderedPageBreak/>
              <w:t>Actions</w:t>
            </w:r>
          </w:p>
        </w:tc>
        <w:tc>
          <w:tcPr>
            <w:tcW w:w="1531" w:type="dxa"/>
            <w:tcBorders>
              <w:top w:val="single" w:sz="4" w:space="0" w:color="auto"/>
              <w:left w:val="single" w:sz="4" w:space="0" w:color="auto"/>
              <w:bottom w:val="single" w:sz="4" w:space="0" w:color="auto"/>
              <w:right w:val="single" w:sz="4" w:space="0" w:color="auto"/>
            </w:tcBorders>
            <w:shd w:val="clear" w:color="auto" w:fill="000000" w:themeFill="text1"/>
          </w:tcPr>
          <w:p w:rsidR="008255E7" w:rsidRPr="00D72896" w:rsidRDefault="008255E7" w:rsidP="00E83991">
            <w:pPr>
              <w:pStyle w:val="TableHeading"/>
              <w:keepNext/>
              <w:rPr>
                <w:rFonts w:eastAsia="Candara"/>
              </w:rPr>
            </w:pPr>
            <w:r w:rsidRPr="00D72896">
              <w:rPr>
                <w:rFonts w:eastAsia="Candara"/>
              </w:rPr>
              <w:t>Lead agencies</w:t>
            </w:r>
          </w:p>
        </w:tc>
      </w:tr>
      <w:tr w:rsidR="008255E7" w:rsidRPr="00D72896" w:rsidTr="00F20A13">
        <w:trPr>
          <w:cantSplit/>
        </w:trPr>
        <w:tc>
          <w:tcPr>
            <w:tcW w:w="7513" w:type="dxa"/>
            <w:gridSpan w:val="2"/>
            <w:tcBorders>
              <w:top w:val="single" w:sz="4" w:space="0" w:color="auto"/>
              <w:left w:val="single" w:sz="4" w:space="0" w:color="auto"/>
              <w:right w:val="single" w:sz="4" w:space="0" w:color="auto"/>
            </w:tcBorders>
            <w:shd w:val="clear" w:color="auto" w:fill="auto"/>
          </w:tcPr>
          <w:p w:rsidR="00E83991" w:rsidRPr="00F20A13" w:rsidRDefault="00E83991" w:rsidP="00E83991">
            <w:pPr>
              <w:pStyle w:val="TableText"/>
              <w:rPr>
                <w:rFonts w:eastAsia="Candara"/>
                <w:b/>
                <w:sz w:val="24"/>
              </w:rPr>
            </w:pPr>
            <w:r w:rsidRPr="00F20A13">
              <w:rPr>
                <w:rFonts w:eastAsia="Candara"/>
                <w:b/>
                <w:sz w:val="24"/>
              </w:rPr>
              <w:t>Skill development</w:t>
            </w:r>
          </w:p>
          <w:p w:rsidR="00E83991" w:rsidRDefault="00E83991" w:rsidP="00E83991">
            <w:pPr>
              <w:pStyle w:val="TableText"/>
              <w:rPr>
                <w:rFonts w:eastAsia="Candara"/>
              </w:rPr>
            </w:pPr>
            <w:r w:rsidRPr="00E91D74">
              <w:rPr>
                <w:rFonts w:eastAsia="Candara"/>
              </w:rPr>
              <w:t xml:space="preserve">Link actions to the implementation of the DSS Disability Workforce Action Plan 2013–2016 and </w:t>
            </w:r>
            <w:proofErr w:type="spellStart"/>
            <w:r w:rsidRPr="00E91D74">
              <w:rPr>
                <w:rFonts w:eastAsia="Candara"/>
              </w:rPr>
              <w:t>Careerforce</w:t>
            </w:r>
            <w:proofErr w:type="spellEnd"/>
            <w:r w:rsidRPr="00E91D74">
              <w:rPr>
                <w:rFonts w:eastAsia="Candara"/>
              </w:rPr>
              <w:t xml:space="preserve"> training developments to:</w:t>
            </w:r>
          </w:p>
          <w:p w:rsidR="00E83991" w:rsidRPr="00E91D74" w:rsidRDefault="00E83991" w:rsidP="00E83991">
            <w:pPr>
              <w:pStyle w:val="TableBullet"/>
              <w:rPr>
                <w:rFonts w:eastAsia="Candara"/>
              </w:rPr>
            </w:pPr>
            <w:r w:rsidRPr="00E91D74">
              <w:rPr>
                <w:rFonts w:eastAsia="Candara"/>
              </w:rPr>
              <w:t>develop a career pathway for the SCI workforce</w:t>
            </w:r>
          </w:p>
          <w:p w:rsidR="00E83991" w:rsidRPr="00E91D74" w:rsidRDefault="00E83991" w:rsidP="00E83991">
            <w:pPr>
              <w:pStyle w:val="TableBullet"/>
              <w:rPr>
                <w:rFonts w:eastAsia="Candara"/>
              </w:rPr>
            </w:pPr>
            <w:r w:rsidRPr="00E91D74">
              <w:rPr>
                <w:rFonts w:eastAsia="Candara"/>
              </w:rPr>
              <w:t>address gaps in the knowledge and skills of the SCI workforce (regulated and non- regulated) through training and education</w:t>
            </w:r>
          </w:p>
          <w:p w:rsidR="00E83991" w:rsidRPr="00E91D74" w:rsidRDefault="00E83991" w:rsidP="00E83991">
            <w:pPr>
              <w:pStyle w:val="TableBullet"/>
              <w:rPr>
                <w:rFonts w:eastAsia="Candara"/>
              </w:rPr>
            </w:pPr>
            <w:r w:rsidRPr="00E91D74">
              <w:rPr>
                <w:rFonts w:eastAsia="Candara"/>
              </w:rPr>
              <w:t>develop training packages for informal carers</w:t>
            </w:r>
          </w:p>
          <w:p w:rsidR="00E83991" w:rsidRPr="00E91D74" w:rsidRDefault="00E83991" w:rsidP="00E83991">
            <w:pPr>
              <w:pStyle w:val="TableBullet"/>
              <w:rPr>
                <w:rFonts w:eastAsia="Candara"/>
              </w:rPr>
            </w:pPr>
            <w:r w:rsidRPr="00E91D74">
              <w:rPr>
                <w:rFonts w:eastAsia="Candara"/>
              </w:rPr>
              <w:t>ensure that SCI is included in the suite of qualifications developed for the health and disability workforce</w:t>
            </w:r>
          </w:p>
          <w:p w:rsidR="008255E7" w:rsidRPr="00D72896" w:rsidRDefault="00E83991" w:rsidP="00E83991">
            <w:pPr>
              <w:pStyle w:val="TableBullet"/>
              <w:rPr>
                <w:rFonts w:eastAsia="Candara"/>
              </w:rPr>
            </w:pPr>
            <w:proofErr w:type="gramStart"/>
            <w:r w:rsidRPr="00E91D74">
              <w:rPr>
                <w:rFonts w:eastAsia="Candara"/>
              </w:rPr>
              <w:t>ensure</w:t>
            </w:r>
            <w:proofErr w:type="gramEnd"/>
            <w:r w:rsidRPr="00E91D74">
              <w:rPr>
                <w:rFonts w:eastAsia="Candara"/>
              </w:rPr>
              <w:t xml:space="preserve"> appropriate cultural training and competencies are available for SCI health workers through wider workforce development work such as the DSS Disability Workforce Action Plan and </w:t>
            </w:r>
            <w:proofErr w:type="spellStart"/>
            <w:r w:rsidRPr="00E91D74">
              <w:rPr>
                <w:rFonts w:eastAsia="Candara"/>
              </w:rPr>
              <w:t>Whāia</w:t>
            </w:r>
            <w:proofErr w:type="spellEnd"/>
            <w:r w:rsidRPr="00E91D74">
              <w:rPr>
                <w:rFonts w:eastAsia="Candara"/>
              </w:rPr>
              <w:t xml:space="preserve"> </w:t>
            </w:r>
            <w:proofErr w:type="spellStart"/>
            <w:r w:rsidRPr="00E91D74">
              <w:rPr>
                <w:rFonts w:eastAsia="Candara"/>
              </w:rPr>
              <w:t>Te</w:t>
            </w:r>
            <w:proofErr w:type="spellEnd"/>
            <w:r w:rsidRPr="00E91D74">
              <w:rPr>
                <w:rFonts w:eastAsia="Candara"/>
              </w:rPr>
              <w:t xml:space="preserve"> </w:t>
            </w:r>
            <w:proofErr w:type="spellStart"/>
            <w:r w:rsidRPr="00E91D74">
              <w:rPr>
                <w:rFonts w:eastAsia="Candara"/>
              </w:rPr>
              <w:t>Ao</w:t>
            </w:r>
            <w:proofErr w:type="spellEnd"/>
            <w:r w:rsidRPr="00E91D74">
              <w:rPr>
                <w:rFonts w:eastAsia="Candara"/>
              </w:rPr>
              <w:t xml:space="preserve"> </w:t>
            </w:r>
            <w:proofErr w:type="spellStart"/>
            <w:r w:rsidRPr="00E91D74">
              <w:rPr>
                <w:rFonts w:eastAsia="Candara"/>
              </w:rPr>
              <w:t>Mārama</w:t>
            </w:r>
            <w:proofErr w:type="spellEnd"/>
            <w:r w:rsidRPr="00E91D74">
              <w:rPr>
                <w:rFonts w:eastAsia="Candara"/>
              </w:rPr>
              <w:t>: The Māori Disability Action Plan for DSS.</w:t>
            </w:r>
          </w:p>
        </w:tc>
        <w:tc>
          <w:tcPr>
            <w:tcW w:w="1531" w:type="dxa"/>
            <w:tcBorders>
              <w:top w:val="single" w:sz="4" w:space="0" w:color="auto"/>
              <w:left w:val="single" w:sz="4" w:space="0" w:color="auto"/>
              <w:right w:val="single" w:sz="4" w:space="0" w:color="auto"/>
            </w:tcBorders>
            <w:shd w:val="clear" w:color="auto" w:fill="auto"/>
          </w:tcPr>
          <w:p w:rsidR="008255E7" w:rsidRPr="00D72896" w:rsidRDefault="00E83991" w:rsidP="00E83991">
            <w:pPr>
              <w:pStyle w:val="TableText"/>
              <w:keepNext/>
              <w:rPr>
                <w:rFonts w:eastAsia="Candara"/>
              </w:rPr>
            </w:pPr>
            <w:r w:rsidRPr="00E91D74">
              <w:rPr>
                <w:rFonts w:eastAsia="Candara"/>
              </w:rPr>
              <w:t>HWNZ,</w:t>
            </w:r>
            <w:r>
              <w:rPr>
                <w:rStyle w:val="FootnoteReference"/>
                <w:rFonts w:eastAsia="Candara"/>
              </w:rPr>
              <w:footnoteReference w:id="31"/>
            </w:r>
            <w:r>
              <w:rPr>
                <w:rFonts w:eastAsia="Candara"/>
              </w:rPr>
              <w:t xml:space="preserve"> </w:t>
            </w:r>
            <w:r w:rsidRPr="00E91D74">
              <w:rPr>
                <w:rFonts w:eastAsia="Candara"/>
              </w:rPr>
              <w:t>the</w:t>
            </w:r>
            <w:r>
              <w:rPr>
                <w:rFonts w:eastAsia="Candara"/>
              </w:rPr>
              <w:t> </w:t>
            </w:r>
            <w:r w:rsidRPr="00E91D74">
              <w:rPr>
                <w:rFonts w:eastAsia="Candara"/>
              </w:rPr>
              <w:t xml:space="preserve">Ministry, </w:t>
            </w:r>
            <w:r>
              <w:rPr>
                <w:rFonts w:eastAsia="Candara"/>
              </w:rPr>
              <w:t>A</w:t>
            </w:r>
            <w:r w:rsidRPr="00E91D74">
              <w:rPr>
                <w:rFonts w:eastAsia="Candara"/>
              </w:rPr>
              <w:t>CC</w:t>
            </w:r>
          </w:p>
        </w:tc>
      </w:tr>
      <w:tr w:rsidR="008255E7" w:rsidRPr="00D72896" w:rsidTr="00F20A13">
        <w:trPr>
          <w:cantSplit/>
        </w:trPr>
        <w:tc>
          <w:tcPr>
            <w:tcW w:w="7513" w:type="dxa"/>
            <w:gridSpan w:val="2"/>
            <w:tcBorders>
              <w:left w:val="single" w:sz="4" w:space="0" w:color="auto"/>
              <w:bottom w:val="single" w:sz="4" w:space="0" w:color="auto"/>
              <w:right w:val="single" w:sz="4" w:space="0" w:color="auto"/>
            </w:tcBorders>
            <w:shd w:val="clear" w:color="auto" w:fill="auto"/>
          </w:tcPr>
          <w:p w:rsidR="008255E7" w:rsidRPr="00D72896" w:rsidRDefault="00E83991" w:rsidP="00F20A13">
            <w:pPr>
              <w:pStyle w:val="TableText"/>
              <w:spacing w:before="0"/>
              <w:rPr>
                <w:rFonts w:eastAsia="Candara"/>
              </w:rPr>
            </w:pPr>
            <w:r w:rsidRPr="00E91D74">
              <w:rPr>
                <w:rFonts w:eastAsia="Candara"/>
              </w:rPr>
              <w:t>Ensure supra-regional spinal services identify, recommend and deliver (as appropriate) standardised training in SCI for Home and Community Support Service (HCSS) providers and informal carers.</w:t>
            </w:r>
            <w:r>
              <w:rPr>
                <w:rStyle w:val="FootnoteReference"/>
                <w:rFonts w:eastAsia="Candara"/>
              </w:rPr>
              <w:footnoteReference w:id="32"/>
            </w:r>
          </w:p>
        </w:tc>
        <w:tc>
          <w:tcPr>
            <w:tcW w:w="1531" w:type="dxa"/>
            <w:tcBorders>
              <w:left w:val="single" w:sz="4" w:space="0" w:color="auto"/>
              <w:bottom w:val="single" w:sz="4" w:space="0" w:color="auto"/>
              <w:right w:val="single" w:sz="4" w:space="0" w:color="auto"/>
            </w:tcBorders>
            <w:shd w:val="clear" w:color="auto" w:fill="auto"/>
          </w:tcPr>
          <w:p w:rsidR="008255E7" w:rsidRPr="00D72896" w:rsidRDefault="00E83991" w:rsidP="00F20A13">
            <w:pPr>
              <w:pStyle w:val="TableText"/>
              <w:spacing w:before="0"/>
              <w:rPr>
                <w:rFonts w:eastAsia="Candara"/>
              </w:rPr>
            </w:pPr>
            <w:r w:rsidRPr="00E91D74">
              <w:rPr>
                <w:rFonts w:eastAsia="Candara"/>
              </w:rPr>
              <w:t>CMDHB, CDHB</w:t>
            </w:r>
          </w:p>
        </w:tc>
      </w:tr>
      <w:tr w:rsidR="008255E7" w:rsidRPr="00D72896" w:rsidTr="00F20A13">
        <w:trPr>
          <w:cantSplit/>
        </w:trPr>
        <w:tc>
          <w:tcPr>
            <w:tcW w:w="7513" w:type="dxa"/>
            <w:gridSpan w:val="2"/>
            <w:tcBorders>
              <w:top w:val="single" w:sz="4" w:space="0" w:color="auto"/>
              <w:left w:val="single" w:sz="4" w:space="0" w:color="auto"/>
              <w:right w:val="single" w:sz="4" w:space="0" w:color="auto"/>
            </w:tcBorders>
            <w:shd w:val="clear" w:color="auto" w:fill="auto"/>
          </w:tcPr>
          <w:p w:rsidR="00F20A13" w:rsidRPr="00F20A13" w:rsidRDefault="00F20A13" w:rsidP="00F20A13">
            <w:pPr>
              <w:pStyle w:val="TableText"/>
              <w:rPr>
                <w:rFonts w:eastAsia="Candara"/>
                <w:b/>
                <w:sz w:val="24"/>
              </w:rPr>
            </w:pPr>
            <w:r w:rsidRPr="00F20A13">
              <w:rPr>
                <w:rFonts w:eastAsia="Candara"/>
                <w:b/>
                <w:sz w:val="24"/>
              </w:rPr>
              <w:t>Change management</w:t>
            </w:r>
          </w:p>
          <w:p w:rsidR="00F20A13" w:rsidRPr="00E91D74" w:rsidRDefault="00F20A13" w:rsidP="00F20A13">
            <w:pPr>
              <w:pStyle w:val="TableText"/>
              <w:rPr>
                <w:rFonts w:eastAsia="Candara"/>
              </w:rPr>
            </w:pPr>
            <w:r w:rsidRPr="00E91D74">
              <w:rPr>
                <w:rFonts w:eastAsia="Candara"/>
              </w:rPr>
              <w:t>Identify the workforce and roles, skills and knowledge of the multidisciplinary</w:t>
            </w:r>
          </w:p>
          <w:p w:rsidR="008255E7" w:rsidRPr="00E91D74" w:rsidRDefault="00F20A13" w:rsidP="00F20A13">
            <w:pPr>
              <w:pStyle w:val="TableText"/>
              <w:rPr>
                <w:rFonts w:eastAsia="Candara"/>
              </w:rPr>
            </w:pPr>
            <w:proofErr w:type="gramStart"/>
            <w:r w:rsidRPr="00E91D74">
              <w:rPr>
                <w:rFonts w:eastAsia="Candara"/>
              </w:rPr>
              <w:t>team</w:t>
            </w:r>
            <w:proofErr w:type="gramEnd"/>
            <w:r w:rsidRPr="00E91D74">
              <w:rPr>
                <w:rFonts w:eastAsia="Candara"/>
              </w:rPr>
              <w:t xml:space="preserve"> needed to support a shared care pathway including patient engagement and communication processes.</w:t>
            </w:r>
          </w:p>
        </w:tc>
        <w:tc>
          <w:tcPr>
            <w:tcW w:w="1531" w:type="dxa"/>
            <w:tcBorders>
              <w:top w:val="single" w:sz="4" w:space="0" w:color="auto"/>
              <w:left w:val="single" w:sz="4" w:space="0" w:color="auto"/>
              <w:right w:val="single" w:sz="4" w:space="0" w:color="auto"/>
            </w:tcBorders>
            <w:shd w:val="clear" w:color="auto" w:fill="auto"/>
          </w:tcPr>
          <w:p w:rsidR="008255E7" w:rsidRPr="00D72896" w:rsidRDefault="00F20A13" w:rsidP="001D2B2A">
            <w:pPr>
              <w:pStyle w:val="TableText"/>
              <w:rPr>
                <w:rFonts w:eastAsia="Candara"/>
              </w:rPr>
            </w:pPr>
            <w:r w:rsidRPr="00E91D74">
              <w:rPr>
                <w:rFonts w:eastAsia="Candara"/>
              </w:rPr>
              <w:t>CMDHB, CDHB</w:t>
            </w:r>
          </w:p>
        </w:tc>
      </w:tr>
      <w:tr w:rsidR="008255E7" w:rsidRPr="00D72896" w:rsidTr="00F20A13">
        <w:trPr>
          <w:cantSplit/>
        </w:trPr>
        <w:tc>
          <w:tcPr>
            <w:tcW w:w="7513" w:type="dxa"/>
            <w:gridSpan w:val="2"/>
            <w:tcBorders>
              <w:left w:val="single" w:sz="4" w:space="0" w:color="auto"/>
              <w:right w:val="single" w:sz="4" w:space="0" w:color="auto"/>
            </w:tcBorders>
            <w:shd w:val="clear" w:color="auto" w:fill="auto"/>
          </w:tcPr>
          <w:p w:rsidR="00F20A13" w:rsidRPr="00E91D74" w:rsidRDefault="00F20A13" w:rsidP="00F20A13">
            <w:pPr>
              <w:pStyle w:val="TableText"/>
              <w:spacing w:before="0"/>
              <w:rPr>
                <w:rFonts w:eastAsia="Candara"/>
              </w:rPr>
            </w:pPr>
            <w:r w:rsidRPr="00E91D74">
              <w:rPr>
                <w:rFonts w:eastAsia="Candara"/>
              </w:rPr>
              <w:t>Develop a training programme to support staff and/or link to existing training for patient engagement and using electronic shared care tools.</w:t>
            </w:r>
          </w:p>
          <w:p w:rsidR="008255E7" w:rsidRPr="00E91D74" w:rsidRDefault="00F20A13" w:rsidP="00F20A13">
            <w:pPr>
              <w:pStyle w:val="TableText"/>
              <w:rPr>
                <w:rFonts w:eastAsia="Candara"/>
              </w:rPr>
            </w:pPr>
            <w:r w:rsidRPr="00E91D74">
              <w:rPr>
                <w:rFonts w:eastAsia="Candara"/>
              </w:rPr>
              <w:t>Identify the contractual options required to build relationships between agencies and providers and develop processes to enable shared care.</w:t>
            </w:r>
          </w:p>
        </w:tc>
        <w:tc>
          <w:tcPr>
            <w:tcW w:w="1531" w:type="dxa"/>
            <w:tcBorders>
              <w:left w:val="single" w:sz="4" w:space="0" w:color="auto"/>
              <w:right w:val="single" w:sz="4" w:space="0" w:color="auto"/>
            </w:tcBorders>
            <w:shd w:val="clear" w:color="auto" w:fill="auto"/>
          </w:tcPr>
          <w:p w:rsidR="008255E7" w:rsidRPr="00D72896" w:rsidRDefault="00F20A13" w:rsidP="00F20A13">
            <w:pPr>
              <w:pStyle w:val="TableText"/>
              <w:spacing w:before="0"/>
              <w:rPr>
                <w:rFonts w:eastAsia="Candara"/>
              </w:rPr>
            </w:pPr>
            <w:r>
              <w:rPr>
                <w:rFonts w:eastAsia="Candara"/>
              </w:rPr>
              <w:t>ACC, the Ministry, CMDHB, CDHB</w:t>
            </w:r>
          </w:p>
        </w:tc>
      </w:tr>
      <w:tr w:rsidR="00F20A13" w:rsidRPr="00D72896" w:rsidTr="00F20A13">
        <w:trPr>
          <w:cantSplit/>
        </w:trPr>
        <w:tc>
          <w:tcPr>
            <w:tcW w:w="7513" w:type="dxa"/>
            <w:gridSpan w:val="2"/>
            <w:tcBorders>
              <w:left w:val="single" w:sz="4" w:space="0" w:color="auto"/>
              <w:bottom w:val="single" w:sz="4" w:space="0" w:color="auto"/>
              <w:right w:val="single" w:sz="4" w:space="0" w:color="auto"/>
            </w:tcBorders>
            <w:shd w:val="clear" w:color="auto" w:fill="auto"/>
          </w:tcPr>
          <w:p w:rsidR="00F20A13" w:rsidRPr="00E91D74" w:rsidRDefault="00F20A13" w:rsidP="00F20A13">
            <w:pPr>
              <w:pStyle w:val="TableText"/>
              <w:spacing w:before="0"/>
              <w:rPr>
                <w:rFonts w:eastAsia="Candara"/>
              </w:rPr>
            </w:pPr>
            <w:r w:rsidRPr="00E91D74">
              <w:rPr>
                <w:rFonts w:eastAsia="Candara"/>
              </w:rPr>
              <w:t>Develop funding processes to manage access and delivery of services, without delays and consequent stress for people who may require dual funding.</w:t>
            </w:r>
          </w:p>
          <w:p w:rsidR="00F20A13" w:rsidRPr="00E91D74" w:rsidRDefault="00F20A13" w:rsidP="00F20A13">
            <w:pPr>
              <w:pStyle w:val="TableText"/>
              <w:rPr>
                <w:rFonts w:eastAsia="Candara"/>
              </w:rPr>
            </w:pPr>
            <w:r w:rsidRPr="00E91D74">
              <w:rPr>
                <w:rFonts w:eastAsia="Candara"/>
              </w:rPr>
              <w:t>Explore initiatives to improve recruitment and retention (align with DSS Disability</w:t>
            </w:r>
            <w:r>
              <w:rPr>
                <w:rFonts w:eastAsia="Candara"/>
              </w:rPr>
              <w:t xml:space="preserve"> </w:t>
            </w:r>
            <w:r w:rsidRPr="00E91D74">
              <w:rPr>
                <w:rFonts w:eastAsia="Candara"/>
              </w:rPr>
              <w:t>Workforce Action Plan).</w:t>
            </w:r>
          </w:p>
        </w:tc>
        <w:tc>
          <w:tcPr>
            <w:tcW w:w="1531" w:type="dxa"/>
            <w:tcBorders>
              <w:left w:val="single" w:sz="4" w:space="0" w:color="auto"/>
              <w:bottom w:val="single" w:sz="4" w:space="0" w:color="auto"/>
              <w:right w:val="single" w:sz="4" w:space="0" w:color="auto"/>
            </w:tcBorders>
            <w:shd w:val="clear" w:color="auto" w:fill="auto"/>
          </w:tcPr>
          <w:p w:rsidR="00F20A13" w:rsidRDefault="00F20A13" w:rsidP="00F20A13">
            <w:pPr>
              <w:pStyle w:val="TableText"/>
              <w:spacing w:before="0"/>
              <w:rPr>
                <w:rFonts w:eastAsia="Candara"/>
              </w:rPr>
            </w:pPr>
            <w:r>
              <w:rPr>
                <w:rFonts w:eastAsia="Candara"/>
              </w:rPr>
              <w:t>HWNZ, the Ministry</w:t>
            </w:r>
          </w:p>
        </w:tc>
      </w:tr>
      <w:tr w:rsidR="008255E7" w:rsidRPr="00D72896" w:rsidTr="001D2B2A">
        <w:trPr>
          <w:cantSplit/>
        </w:trPr>
        <w:tc>
          <w:tcPr>
            <w:tcW w:w="141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255E7" w:rsidRPr="00D72896" w:rsidRDefault="008255E7" w:rsidP="001D2B2A">
            <w:pPr>
              <w:pStyle w:val="TableHeading"/>
              <w:rPr>
                <w:rFonts w:eastAsia="Arial"/>
              </w:rPr>
            </w:pPr>
            <w:r w:rsidRPr="00D72896">
              <w:rPr>
                <w:rFonts w:eastAsia="Arial"/>
              </w:rPr>
              <w:t>Timing</w:t>
            </w:r>
          </w:p>
        </w:tc>
        <w:tc>
          <w:tcPr>
            <w:tcW w:w="7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0A13" w:rsidRPr="00E91D74" w:rsidRDefault="00F20A13" w:rsidP="00F20A13">
            <w:pPr>
              <w:pStyle w:val="TableText"/>
              <w:rPr>
                <w:rFonts w:eastAsia="Candara"/>
              </w:rPr>
            </w:pPr>
            <w:r w:rsidRPr="00E91D74">
              <w:rPr>
                <w:rFonts w:eastAsia="Candara"/>
              </w:rPr>
              <w:t>Completion by June 2016.</w:t>
            </w:r>
          </w:p>
          <w:p w:rsidR="00F20A13" w:rsidRPr="00E91D74" w:rsidRDefault="00F20A13" w:rsidP="00F20A13">
            <w:pPr>
              <w:pStyle w:val="TableText"/>
              <w:rPr>
                <w:rFonts w:eastAsia="Candara"/>
              </w:rPr>
            </w:pPr>
            <w:r w:rsidRPr="00E91D74">
              <w:rPr>
                <w:rFonts w:eastAsia="Candara"/>
              </w:rPr>
              <w:t>Dependency on the DSS Disability Workforce Action Plan.</w:t>
            </w:r>
          </w:p>
          <w:p w:rsidR="008255E7" w:rsidRPr="00D72896" w:rsidRDefault="00F20A13" w:rsidP="00F20A13">
            <w:pPr>
              <w:pStyle w:val="TableText"/>
              <w:rPr>
                <w:rFonts w:eastAsia="Candara"/>
              </w:rPr>
            </w:pPr>
            <w:r w:rsidRPr="00E91D74">
              <w:rPr>
                <w:rFonts w:eastAsia="Candara"/>
              </w:rPr>
              <w:t>Dependency on the New Zealand Qualifications Authority (NZQA) Level 4 Rehabilitation</w:t>
            </w:r>
            <w:r>
              <w:rPr>
                <w:rFonts w:eastAsia="Candara"/>
              </w:rPr>
              <w:t xml:space="preserve"> </w:t>
            </w:r>
            <w:r w:rsidRPr="00E91D74">
              <w:rPr>
                <w:rFonts w:eastAsia="Candara"/>
              </w:rPr>
              <w:t>Certificate.</w:t>
            </w:r>
          </w:p>
        </w:tc>
      </w:tr>
    </w:tbl>
    <w:p w:rsidR="008255E7" w:rsidRDefault="008255E7" w:rsidP="008255E7">
      <w:pPr>
        <w:rPr>
          <w:rFonts w:eastAsia="Candara"/>
        </w:rPr>
      </w:pPr>
    </w:p>
    <w:p w:rsidR="00C261D7" w:rsidRDefault="00C261D7" w:rsidP="00C261D7">
      <w:pPr>
        <w:rPr>
          <w:rFonts w:eastAsia="Arial"/>
        </w:rPr>
      </w:pPr>
      <w:r>
        <w:rPr>
          <w:rFonts w:eastAsia="Arial"/>
        </w:rPr>
        <w:br w:type="page"/>
      </w:r>
    </w:p>
    <w:p w:rsidR="00366D2E" w:rsidRDefault="00366D2E" w:rsidP="00366D2E">
      <w:pPr>
        <w:jc w:val="right"/>
        <w:rPr>
          <w:rFonts w:eastAsia="Arial"/>
        </w:rPr>
      </w:pPr>
      <w:r>
        <w:rPr>
          <w:rFonts w:eastAsia="Arial"/>
          <w:noProof/>
          <w:lang w:eastAsia="en-NZ"/>
        </w:rPr>
        <w:lastRenderedPageBreak/>
        <w:drawing>
          <wp:inline distT="0" distB="0" distL="0" distR="0" wp14:anchorId="722C0782">
            <wp:extent cx="1089111" cy="803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3">
                      <a:extLst>
                        <a:ext uri="{28A0092B-C50C-407E-A947-70E740481C1C}">
                          <a14:useLocalDpi xmlns:a14="http://schemas.microsoft.com/office/drawing/2010/main" val="0"/>
                        </a:ext>
                      </a:extLst>
                    </a:blip>
                    <a:srcRect l="25359" t="24128" r="27273" b="37584"/>
                    <a:stretch/>
                  </pic:blipFill>
                  <pic:spPr bwMode="auto">
                    <a:xfrm>
                      <a:off x="0" y="0"/>
                      <a:ext cx="1090759" cy="804297"/>
                    </a:xfrm>
                    <a:prstGeom prst="rect">
                      <a:avLst/>
                    </a:prstGeom>
                    <a:noFill/>
                    <a:ln>
                      <a:noFill/>
                    </a:ln>
                    <a:extLst>
                      <a:ext uri="{53640926-AAD7-44D8-BBD7-CCE9431645EC}">
                        <a14:shadowObscured xmlns:a14="http://schemas.microsoft.com/office/drawing/2010/main"/>
                      </a:ext>
                    </a:extLst>
                  </pic:spPr>
                </pic:pic>
              </a:graphicData>
            </a:graphic>
          </wp:inline>
        </w:drawing>
      </w:r>
    </w:p>
    <w:p w:rsidR="00C261D7" w:rsidRPr="00366D2E" w:rsidRDefault="00C261D7" w:rsidP="00366D2E">
      <w:pPr>
        <w:pBdr>
          <w:bottom w:val="single" w:sz="24" w:space="1" w:color="auto"/>
        </w:pBdr>
        <w:ind w:left="6379"/>
        <w:jc w:val="right"/>
        <w:rPr>
          <w:rFonts w:eastAsia="Candara"/>
          <w:sz w:val="48"/>
          <w:szCs w:val="48"/>
        </w:rPr>
      </w:pPr>
      <w:r w:rsidRPr="00366D2E">
        <w:rPr>
          <w:rFonts w:eastAsia="Candara"/>
          <w:sz w:val="48"/>
          <w:szCs w:val="48"/>
        </w:rPr>
        <w:t>OBJECTIVE</w:t>
      </w:r>
    </w:p>
    <w:p w:rsidR="00C261D7" w:rsidRPr="008255E7" w:rsidRDefault="00C261D7" w:rsidP="00366D2E">
      <w:pPr>
        <w:spacing w:before="360"/>
        <w:ind w:left="3969"/>
        <w:jc w:val="right"/>
        <w:rPr>
          <w:rFonts w:eastAsia="Arial"/>
          <w:sz w:val="48"/>
          <w:szCs w:val="48"/>
        </w:rPr>
      </w:pPr>
      <w:r>
        <w:rPr>
          <w:rFonts w:eastAsia="Arial"/>
          <w:sz w:val="48"/>
          <w:szCs w:val="48"/>
        </w:rPr>
        <w:t>Support improvements for carers taking a cross-agency approach</w:t>
      </w:r>
    </w:p>
    <w:p w:rsidR="00C261D7" w:rsidRDefault="00C261D7" w:rsidP="00C261D7">
      <w:pPr>
        <w:rPr>
          <w:rFonts w:eastAsia="Arial"/>
        </w:rPr>
      </w:pPr>
    </w:p>
    <w:p w:rsidR="00C261D7" w:rsidRDefault="00C261D7" w:rsidP="004106CA">
      <w:pPr>
        <w:rPr>
          <w:rFonts w:eastAsia="Arial"/>
        </w:rPr>
      </w:pPr>
      <w:r>
        <w:rPr>
          <w:rFonts w:eastAsia="Arial"/>
        </w:rPr>
        <w:br w:type="page"/>
      </w:r>
    </w:p>
    <w:p w:rsidR="00325265" w:rsidRPr="00E91D74" w:rsidRDefault="00325265" w:rsidP="001D2B2A">
      <w:pPr>
        <w:pStyle w:val="Objective"/>
        <w:spacing w:after="600"/>
      </w:pPr>
      <w:bookmarkStart w:id="19" w:name="_Toc391651107"/>
      <w:r w:rsidRPr="00E91D74">
        <w:rPr>
          <w:rFonts w:eastAsia="Arial" w:cs="Arial"/>
          <w:b/>
          <w:bCs/>
        </w:rPr>
        <w:lastRenderedPageBreak/>
        <w:t>OBJECTIVE 8</w:t>
      </w:r>
      <w:proofErr w:type="gramStart"/>
      <w:r w:rsidRPr="00E91D74">
        <w:rPr>
          <w:rFonts w:eastAsia="Arial" w:cs="Arial"/>
          <w:b/>
          <w:bCs/>
        </w:rPr>
        <w:t>:</w:t>
      </w:r>
      <w:proofErr w:type="gramEnd"/>
      <w:r w:rsidR="00C261D7">
        <w:rPr>
          <w:rFonts w:eastAsia="Arial" w:cs="Arial"/>
          <w:b/>
          <w:bCs/>
        </w:rPr>
        <w:br/>
      </w:r>
      <w:r w:rsidRPr="00E91D74">
        <w:t>Support improvements for carers</w:t>
      </w:r>
      <w:r w:rsidR="00C261D7">
        <w:br/>
      </w:r>
      <w:r w:rsidRPr="00E91D74">
        <w:t>taking a cross-agency approach</w:t>
      </w:r>
      <w:bookmarkEnd w:id="19"/>
    </w:p>
    <w:p w:rsidR="00325265" w:rsidRPr="00474862" w:rsidRDefault="00325265" w:rsidP="001D2B2A">
      <w:pPr>
        <w:pStyle w:val="Quote"/>
        <w:spacing w:line="276" w:lineRule="auto"/>
        <w:rPr>
          <w:rFonts w:eastAsia="Arial"/>
          <w:i w:val="0"/>
          <w:sz w:val="24"/>
          <w:szCs w:val="24"/>
        </w:rPr>
      </w:pPr>
      <w:r w:rsidRPr="00474862">
        <w:rPr>
          <w:rFonts w:eastAsia="Arial"/>
          <w:i w:val="0"/>
          <w:sz w:val="24"/>
          <w:szCs w:val="24"/>
        </w:rPr>
        <w:t>Although my wife</w:t>
      </w:r>
      <w:r w:rsidR="000118BE" w:rsidRPr="00474862">
        <w:rPr>
          <w:rFonts w:eastAsia="Arial"/>
          <w:i w:val="0"/>
          <w:sz w:val="24"/>
          <w:szCs w:val="24"/>
        </w:rPr>
        <w:t xml:space="preserve"> </w:t>
      </w:r>
      <w:r w:rsidRPr="00474862">
        <w:rPr>
          <w:rFonts w:eastAsia="Arial"/>
          <w:i w:val="0"/>
          <w:sz w:val="24"/>
          <w:szCs w:val="24"/>
        </w:rPr>
        <w:t>has support workers coming in each day, I am with her almost all the time.</w:t>
      </w:r>
      <w:r w:rsidR="000118BE" w:rsidRPr="00474862">
        <w:rPr>
          <w:rFonts w:eastAsia="Arial"/>
          <w:i w:val="0"/>
          <w:sz w:val="24"/>
          <w:szCs w:val="24"/>
        </w:rPr>
        <w:t xml:space="preserve"> </w:t>
      </w:r>
      <w:r w:rsidRPr="00474862">
        <w:rPr>
          <w:rFonts w:eastAsia="Arial"/>
          <w:i w:val="0"/>
          <w:sz w:val="24"/>
          <w:szCs w:val="24"/>
        </w:rPr>
        <w:t>I got taught how to assist her with managing toileting and transferring to get into</w:t>
      </w:r>
      <w:r w:rsidR="000118BE" w:rsidRPr="00474862">
        <w:rPr>
          <w:rFonts w:eastAsia="Arial"/>
          <w:i w:val="0"/>
          <w:sz w:val="24"/>
          <w:szCs w:val="24"/>
        </w:rPr>
        <w:t xml:space="preserve"> </w:t>
      </w:r>
      <w:r w:rsidRPr="00474862">
        <w:rPr>
          <w:rFonts w:eastAsia="Arial"/>
          <w:i w:val="0"/>
          <w:sz w:val="24"/>
          <w:szCs w:val="24"/>
        </w:rPr>
        <w:t>the car and was given</w:t>
      </w:r>
      <w:r w:rsidR="000118BE" w:rsidRPr="00474862">
        <w:rPr>
          <w:rFonts w:eastAsia="Arial"/>
          <w:i w:val="0"/>
          <w:sz w:val="24"/>
          <w:szCs w:val="24"/>
        </w:rPr>
        <w:t xml:space="preserve"> </w:t>
      </w:r>
      <w:r w:rsidRPr="00474862">
        <w:rPr>
          <w:rFonts w:eastAsia="Arial"/>
          <w:i w:val="0"/>
          <w:sz w:val="24"/>
          <w:szCs w:val="24"/>
        </w:rPr>
        <w:t>a lot of information about SCI. I also needed</w:t>
      </w:r>
      <w:r w:rsidR="000118BE" w:rsidRPr="00474862">
        <w:rPr>
          <w:rFonts w:eastAsia="Arial"/>
          <w:i w:val="0"/>
          <w:sz w:val="24"/>
          <w:szCs w:val="24"/>
        </w:rPr>
        <w:t xml:space="preserve"> </w:t>
      </w:r>
      <w:r w:rsidRPr="00474862">
        <w:rPr>
          <w:rFonts w:eastAsia="Arial"/>
          <w:i w:val="0"/>
          <w:sz w:val="24"/>
          <w:szCs w:val="24"/>
        </w:rPr>
        <w:t>some emotional support myself as this has been such a</w:t>
      </w:r>
      <w:r w:rsidR="00C261D7" w:rsidRPr="00474862">
        <w:rPr>
          <w:rFonts w:eastAsia="Arial"/>
          <w:i w:val="0"/>
          <w:sz w:val="24"/>
          <w:szCs w:val="24"/>
        </w:rPr>
        <w:t xml:space="preserve"> </w:t>
      </w:r>
      <w:r w:rsidRPr="00474862">
        <w:rPr>
          <w:rFonts w:eastAsia="Arial"/>
          <w:i w:val="0"/>
          <w:sz w:val="24"/>
          <w:szCs w:val="24"/>
        </w:rPr>
        <w:t>life</w:t>
      </w:r>
      <w:r w:rsidR="00DF2269" w:rsidRPr="00474862">
        <w:rPr>
          <w:rFonts w:eastAsia="Arial"/>
          <w:i w:val="0"/>
          <w:sz w:val="24"/>
          <w:szCs w:val="24"/>
        </w:rPr>
        <w:noBreakHyphen/>
      </w:r>
      <w:r w:rsidRPr="00474862">
        <w:rPr>
          <w:rFonts w:eastAsia="Arial"/>
          <w:i w:val="0"/>
          <w:sz w:val="24"/>
          <w:szCs w:val="24"/>
        </w:rPr>
        <w:t>changing experience. I</w:t>
      </w:r>
      <w:r w:rsidR="000118BE" w:rsidRPr="00474862">
        <w:rPr>
          <w:rFonts w:eastAsia="Arial"/>
          <w:i w:val="0"/>
          <w:sz w:val="24"/>
          <w:szCs w:val="24"/>
        </w:rPr>
        <w:t>’</w:t>
      </w:r>
      <w:r w:rsidRPr="00474862">
        <w:rPr>
          <w:rFonts w:eastAsia="Arial"/>
          <w:i w:val="0"/>
          <w:sz w:val="24"/>
          <w:szCs w:val="24"/>
        </w:rPr>
        <w:t>ve been seeing a social worker and have joined an SCI peer support group for family members. To stop me getting too run down I have been able to go away on holiday and have a support worker live in at home</w:t>
      </w:r>
      <w:r w:rsidR="000118BE" w:rsidRPr="00474862">
        <w:rPr>
          <w:rFonts w:eastAsia="Arial"/>
          <w:i w:val="0"/>
          <w:sz w:val="24"/>
          <w:szCs w:val="24"/>
        </w:rPr>
        <w:t xml:space="preserve"> </w:t>
      </w:r>
      <w:r w:rsidRPr="00474862">
        <w:rPr>
          <w:rFonts w:eastAsia="Arial"/>
          <w:i w:val="0"/>
          <w:sz w:val="24"/>
          <w:szCs w:val="24"/>
        </w:rPr>
        <w:t>with my wife</w:t>
      </w:r>
      <w:r w:rsidR="000118BE" w:rsidRPr="00474862">
        <w:rPr>
          <w:rFonts w:eastAsia="Arial"/>
          <w:i w:val="0"/>
          <w:sz w:val="24"/>
          <w:szCs w:val="24"/>
        </w:rPr>
        <w:t xml:space="preserve"> </w:t>
      </w:r>
      <w:r w:rsidRPr="00474862">
        <w:rPr>
          <w:rFonts w:eastAsia="Arial"/>
          <w:i w:val="0"/>
          <w:sz w:val="24"/>
          <w:szCs w:val="24"/>
        </w:rPr>
        <w:t>whilst I take a short</w:t>
      </w:r>
      <w:r w:rsidR="000118BE" w:rsidRPr="00474862">
        <w:rPr>
          <w:rFonts w:eastAsia="Arial"/>
          <w:i w:val="0"/>
          <w:sz w:val="24"/>
          <w:szCs w:val="24"/>
        </w:rPr>
        <w:t xml:space="preserve"> </w:t>
      </w:r>
      <w:r w:rsidRPr="00474862">
        <w:rPr>
          <w:rFonts w:eastAsia="Arial"/>
          <w:i w:val="0"/>
          <w:sz w:val="24"/>
          <w:szCs w:val="24"/>
        </w:rPr>
        <w:t>break.</w:t>
      </w:r>
      <w:r w:rsidR="000118BE" w:rsidRPr="00474862">
        <w:rPr>
          <w:rFonts w:eastAsia="Arial"/>
          <w:i w:val="0"/>
          <w:sz w:val="24"/>
          <w:szCs w:val="24"/>
        </w:rPr>
        <w:t xml:space="preserve"> </w:t>
      </w:r>
      <w:r w:rsidRPr="00474862">
        <w:rPr>
          <w:rFonts w:eastAsia="Arial"/>
          <w:i w:val="0"/>
          <w:sz w:val="24"/>
          <w:szCs w:val="24"/>
        </w:rPr>
        <w:t>I am also planning a trip</w:t>
      </w:r>
      <w:r w:rsidR="000118BE" w:rsidRPr="00474862">
        <w:rPr>
          <w:rFonts w:eastAsia="Arial"/>
          <w:i w:val="0"/>
          <w:sz w:val="24"/>
          <w:szCs w:val="24"/>
        </w:rPr>
        <w:t xml:space="preserve"> </w:t>
      </w:r>
      <w:r w:rsidRPr="00474862">
        <w:rPr>
          <w:rFonts w:eastAsia="Arial"/>
          <w:i w:val="0"/>
          <w:sz w:val="24"/>
          <w:szCs w:val="24"/>
        </w:rPr>
        <w:t>away</w:t>
      </w:r>
      <w:r w:rsidR="00C261D7" w:rsidRPr="00474862">
        <w:rPr>
          <w:rFonts w:eastAsia="Arial"/>
          <w:i w:val="0"/>
          <w:sz w:val="24"/>
          <w:szCs w:val="24"/>
        </w:rPr>
        <w:t xml:space="preserve"> </w:t>
      </w:r>
      <w:r w:rsidRPr="00474862">
        <w:rPr>
          <w:rFonts w:eastAsia="Arial"/>
          <w:i w:val="0"/>
          <w:sz w:val="24"/>
          <w:szCs w:val="24"/>
        </w:rPr>
        <w:t>with my wife</w:t>
      </w:r>
      <w:r w:rsidR="000118BE" w:rsidRPr="00474862">
        <w:rPr>
          <w:rFonts w:eastAsia="Arial"/>
          <w:i w:val="0"/>
          <w:sz w:val="24"/>
          <w:szCs w:val="24"/>
        </w:rPr>
        <w:t xml:space="preserve"> </w:t>
      </w:r>
      <w:r w:rsidRPr="00474862">
        <w:rPr>
          <w:rFonts w:eastAsia="Arial"/>
          <w:i w:val="0"/>
          <w:sz w:val="24"/>
          <w:szCs w:val="24"/>
        </w:rPr>
        <w:t>where</w:t>
      </w:r>
      <w:r w:rsidR="000118BE" w:rsidRPr="00474862">
        <w:rPr>
          <w:rFonts w:eastAsia="Arial"/>
          <w:i w:val="0"/>
          <w:sz w:val="24"/>
          <w:szCs w:val="24"/>
        </w:rPr>
        <w:t xml:space="preserve"> </w:t>
      </w:r>
      <w:r w:rsidRPr="00474862">
        <w:rPr>
          <w:rFonts w:eastAsia="Arial"/>
          <w:i w:val="0"/>
          <w:sz w:val="24"/>
          <w:szCs w:val="24"/>
        </w:rPr>
        <w:t>a support worker will come</w:t>
      </w:r>
      <w:r w:rsidR="000118BE" w:rsidRPr="00474862">
        <w:rPr>
          <w:rFonts w:eastAsia="Arial"/>
          <w:i w:val="0"/>
          <w:sz w:val="24"/>
          <w:szCs w:val="24"/>
        </w:rPr>
        <w:t xml:space="preserve"> </w:t>
      </w:r>
      <w:r w:rsidRPr="00474862">
        <w:rPr>
          <w:rFonts w:eastAsia="Arial"/>
          <w:i w:val="0"/>
          <w:sz w:val="24"/>
          <w:szCs w:val="24"/>
        </w:rPr>
        <w:t>with</w:t>
      </w:r>
      <w:r w:rsidR="000118BE" w:rsidRPr="00474862">
        <w:rPr>
          <w:rFonts w:eastAsia="Arial"/>
          <w:i w:val="0"/>
          <w:sz w:val="24"/>
          <w:szCs w:val="24"/>
        </w:rPr>
        <w:t xml:space="preserve"> </w:t>
      </w:r>
      <w:r w:rsidRPr="00474862">
        <w:rPr>
          <w:rFonts w:eastAsia="Arial"/>
          <w:i w:val="0"/>
          <w:sz w:val="24"/>
          <w:szCs w:val="24"/>
        </w:rPr>
        <w:t>us.</w:t>
      </w:r>
    </w:p>
    <w:p w:rsidR="00325265" w:rsidRPr="00E91D74" w:rsidRDefault="00325265" w:rsidP="004106CA">
      <w:pPr>
        <w:spacing w:before="240"/>
      </w:pPr>
    </w:p>
    <w:p w:rsidR="004106CA" w:rsidRDefault="004106CA" w:rsidP="00DF2269">
      <w:pPr>
        <w:pStyle w:val="Heading3"/>
        <w:rPr>
          <w:rFonts w:eastAsia="Arial"/>
        </w:rPr>
        <w:sectPr w:rsidR="004106CA" w:rsidSect="001D4A07">
          <w:type w:val="continuous"/>
          <w:pgSz w:w="11907" w:h="16834" w:code="9"/>
          <w:pgMar w:top="1418" w:right="1134" w:bottom="1134" w:left="1701" w:header="284" w:footer="567" w:gutter="0"/>
          <w:cols w:space="720"/>
        </w:sectPr>
      </w:pPr>
    </w:p>
    <w:p w:rsidR="00325265" w:rsidRPr="00E91D74" w:rsidRDefault="00325265" w:rsidP="00DF2269">
      <w:pPr>
        <w:pStyle w:val="Heading3"/>
        <w:rPr>
          <w:rFonts w:eastAsia="Arial"/>
        </w:rPr>
      </w:pPr>
      <w:r w:rsidRPr="00E91D74">
        <w:rPr>
          <w:rFonts w:eastAsia="Arial"/>
        </w:rPr>
        <w:lastRenderedPageBreak/>
        <w:t>Action areas</w:t>
      </w:r>
    </w:p>
    <w:p w:rsidR="00325265" w:rsidRPr="00E91D74" w:rsidRDefault="00325265" w:rsidP="00DF2269">
      <w:pPr>
        <w:rPr>
          <w:rFonts w:eastAsia="Candara"/>
        </w:rPr>
      </w:pPr>
      <w:r w:rsidRPr="00E91D74">
        <w:rPr>
          <w:rFonts w:eastAsia="Candara"/>
        </w:rPr>
        <w:t xml:space="preserve">Ensure the model for delivery of services and supports for people with SCI includes the needs of family, </w:t>
      </w:r>
      <w:proofErr w:type="spellStart"/>
      <w:r w:rsidRPr="00E91D74">
        <w:rPr>
          <w:rFonts w:eastAsia="Candara"/>
        </w:rPr>
        <w:t>whānau</w:t>
      </w:r>
      <w:proofErr w:type="spellEnd"/>
      <w:r w:rsidRPr="00E91D74">
        <w:rPr>
          <w:rFonts w:eastAsia="Candara"/>
        </w:rPr>
        <w:t xml:space="preserve"> and unpaid carers.</w:t>
      </w:r>
    </w:p>
    <w:p w:rsidR="00325265" w:rsidRPr="00E91D74" w:rsidRDefault="00325265" w:rsidP="001D2B2A">
      <w:pPr>
        <w:spacing w:before="120"/>
      </w:pPr>
      <w:r w:rsidRPr="00E91D74">
        <w:rPr>
          <w:rFonts w:eastAsia="Candara"/>
        </w:rPr>
        <w:t>Develop a process where a person</w:t>
      </w:r>
      <w:r w:rsidR="000118BE" w:rsidRPr="00E91D74">
        <w:rPr>
          <w:rFonts w:eastAsia="Candara"/>
        </w:rPr>
        <w:t>’</w:t>
      </w:r>
      <w:r w:rsidRPr="00E91D74">
        <w:rPr>
          <w:rFonts w:eastAsia="Candara"/>
        </w:rPr>
        <w:t>s existing support worker is able to provide supports to them if</w:t>
      </w:r>
      <w:r w:rsidR="00DF2269">
        <w:rPr>
          <w:rFonts w:eastAsia="Candara"/>
        </w:rPr>
        <w:t xml:space="preserve"> </w:t>
      </w:r>
      <w:r w:rsidRPr="00E91D74">
        <w:rPr>
          <w:rFonts w:eastAsia="Candara"/>
        </w:rPr>
        <w:t>they are admitted to a public hospital outside of a specialist SCI service.</w:t>
      </w:r>
    </w:p>
    <w:p w:rsidR="00325265" w:rsidRPr="00E91D74" w:rsidRDefault="00325265" w:rsidP="004106CA">
      <w:pPr>
        <w:pStyle w:val="Heading3"/>
        <w:spacing w:before="0"/>
        <w:rPr>
          <w:rFonts w:eastAsia="Arial"/>
        </w:rPr>
      </w:pPr>
      <w:r w:rsidRPr="00E91D74">
        <w:rPr>
          <w:rFonts w:eastAsia="Arial"/>
        </w:rPr>
        <w:lastRenderedPageBreak/>
        <w:t>Outcomes</w:t>
      </w:r>
    </w:p>
    <w:p w:rsidR="00325265" w:rsidRPr="00E91D74" w:rsidRDefault="00325265" w:rsidP="004106CA">
      <w:pPr>
        <w:rPr>
          <w:rFonts w:eastAsia="Candara"/>
        </w:rPr>
      </w:pPr>
      <w:r w:rsidRPr="00E91D74">
        <w:rPr>
          <w:rFonts w:eastAsia="Candara"/>
        </w:rPr>
        <w:t xml:space="preserve">Family, </w:t>
      </w:r>
      <w:proofErr w:type="spellStart"/>
      <w:r w:rsidRPr="00E91D74">
        <w:rPr>
          <w:rFonts w:eastAsia="Candara"/>
        </w:rPr>
        <w:t>whānau</w:t>
      </w:r>
      <w:proofErr w:type="spellEnd"/>
      <w:r w:rsidRPr="00E91D74">
        <w:rPr>
          <w:rFonts w:eastAsia="Candara"/>
        </w:rPr>
        <w:t xml:space="preserve"> and carers receive the information and support they need.</w:t>
      </w:r>
    </w:p>
    <w:p w:rsidR="00325265" w:rsidRPr="00E91D74" w:rsidRDefault="00325265" w:rsidP="001D2B2A">
      <w:pPr>
        <w:spacing w:before="120"/>
        <w:rPr>
          <w:rFonts w:eastAsia="Candara"/>
        </w:rPr>
      </w:pPr>
      <w:r w:rsidRPr="00E91D74">
        <w:rPr>
          <w:rFonts w:eastAsia="Candara"/>
        </w:rPr>
        <w:t>Carers are able to remain in their caring role safely and for longer.</w:t>
      </w:r>
    </w:p>
    <w:p w:rsidR="00325265" w:rsidRPr="00E91D74" w:rsidRDefault="00325265" w:rsidP="001D2B2A">
      <w:pPr>
        <w:spacing w:before="120"/>
        <w:rPr>
          <w:rFonts w:eastAsia="Candara"/>
        </w:rPr>
      </w:pPr>
      <w:r w:rsidRPr="00E91D74">
        <w:rPr>
          <w:rFonts w:eastAsia="Candara"/>
        </w:rPr>
        <w:t>Carer mental and physical wellbeing is improved.</w:t>
      </w:r>
    </w:p>
    <w:p w:rsidR="004106CA" w:rsidRDefault="00325265" w:rsidP="001D2B2A">
      <w:pPr>
        <w:spacing w:before="120"/>
        <w:rPr>
          <w:rFonts w:eastAsia="Candara"/>
        </w:rPr>
      </w:pPr>
      <w:r w:rsidRPr="00E91D74">
        <w:rPr>
          <w:rFonts w:eastAsia="Candara"/>
        </w:rPr>
        <w:t>The person with SCI has less risk of physical health compromise.</w:t>
      </w:r>
    </w:p>
    <w:p w:rsidR="004106CA" w:rsidRDefault="004106CA" w:rsidP="004106CA">
      <w:pPr>
        <w:rPr>
          <w:rFonts w:eastAsia="Candara"/>
        </w:rPr>
        <w:sectPr w:rsidR="004106CA" w:rsidSect="004106CA">
          <w:type w:val="continuous"/>
          <w:pgSz w:w="11907" w:h="16834" w:code="9"/>
          <w:pgMar w:top="1418" w:right="1134" w:bottom="1134" w:left="1701" w:header="284" w:footer="567" w:gutter="0"/>
          <w:cols w:num="2" w:sep="1" w:space="568" w:equalWidth="0">
            <w:col w:w="4252" w:space="568"/>
            <w:col w:w="4252"/>
          </w:cols>
        </w:sectPr>
      </w:pPr>
    </w:p>
    <w:p w:rsidR="004106CA" w:rsidRPr="00E91D74" w:rsidRDefault="004106CA" w:rsidP="004106CA">
      <w:pPr>
        <w:rPr>
          <w:rFonts w:eastAsia="Candara"/>
        </w:rPr>
      </w:pPr>
    </w:p>
    <w:tbl>
      <w:tblPr>
        <w:tblW w:w="9070" w:type="dxa"/>
        <w:tblInd w:w="110" w:type="dxa"/>
        <w:tblLayout w:type="fixed"/>
        <w:tblLook w:val="01E0" w:firstRow="1" w:lastRow="1" w:firstColumn="1" w:lastColumn="1" w:noHBand="0" w:noVBand="0"/>
      </w:tblPr>
      <w:tblGrid>
        <w:gridCol w:w="1497"/>
        <w:gridCol w:w="6156"/>
        <w:gridCol w:w="1417"/>
      </w:tblGrid>
      <w:tr w:rsidR="004106CA" w:rsidRPr="00E91D74" w:rsidTr="004106CA">
        <w:trPr>
          <w:cantSplit/>
        </w:trPr>
        <w:tc>
          <w:tcPr>
            <w:tcW w:w="7653"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4106CA" w:rsidRPr="00E91D74" w:rsidRDefault="004106CA" w:rsidP="004106CA">
            <w:pPr>
              <w:pStyle w:val="TableHeading"/>
              <w:keepNext/>
              <w:rPr>
                <w:rFonts w:eastAsia="Candara"/>
              </w:rPr>
            </w:pPr>
            <w:r>
              <w:rPr>
                <w:rFonts w:eastAsia="Candara"/>
              </w:rPr>
              <w:t>Actions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tcPr>
          <w:p w:rsidR="004106CA" w:rsidRPr="00E91D74" w:rsidRDefault="004106CA" w:rsidP="004106CA">
            <w:pPr>
              <w:pStyle w:val="TableHeading"/>
              <w:keepNext/>
              <w:rPr>
                <w:rFonts w:eastAsia="Candara"/>
              </w:rPr>
            </w:pPr>
            <w:r>
              <w:rPr>
                <w:rFonts w:eastAsia="Candara"/>
              </w:rPr>
              <w:t>Lead agencies</w:t>
            </w:r>
          </w:p>
        </w:tc>
      </w:tr>
      <w:tr w:rsidR="00E91D74" w:rsidRPr="00E91D74" w:rsidTr="004106CA">
        <w:trPr>
          <w:cantSplit/>
        </w:trPr>
        <w:tc>
          <w:tcPr>
            <w:tcW w:w="7653" w:type="dxa"/>
            <w:gridSpan w:val="2"/>
            <w:tcBorders>
              <w:top w:val="single" w:sz="4" w:space="0" w:color="auto"/>
              <w:left w:val="single" w:sz="4" w:space="0" w:color="auto"/>
              <w:bottom w:val="single" w:sz="4" w:space="0" w:color="auto"/>
              <w:right w:val="single" w:sz="4" w:space="0" w:color="auto"/>
            </w:tcBorders>
            <w:shd w:val="clear" w:color="auto" w:fill="auto"/>
          </w:tcPr>
          <w:p w:rsidR="00325265" w:rsidRPr="001D2B2A" w:rsidRDefault="00325265" w:rsidP="004106CA">
            <w:pPr>
              <w:pStyle w:val="TableText"/>
              <w:rPr>
                <w:rFonts w:eastAsia="Candara"/>
                <w:spacing w:val="-2"/>
              </w:rPr>
            </w:pPr>
            <w:r w:rsidRPr="001D2B2A">
              <w:rPr>
                <w:rFonts w:eastAsia="Candara"/>
                <w:spacing w:val="-2"/>
              </w:rPr>
              <w:t>Funders of health and rehabilitation services strengthen links with the MSD to ensure appropriate cross-government actions in the National Carers Strategy Action Plan.</w:t>
            </w:r>
          </w:p>
          <w:p w:rsidR="00325265" w:rsidRPr="00E91D74" w:rsidRDefault="00325265" w:rsidP="004106CA">
            <w:pPr>
              <w:pStyle w:val="TableText"/>
              <w:rPr>
                <w:rFonts w:eastAsia="Candara"/>
              </w:rPr>
            </w:pPr>
            <w:r w:rsidRPr="00E91D74">
              <w:rPr>
                <w:rFonts w:eastAsia="Candara"/>
              </w:rPr>
              <w:t xml:space="preserve">Improve assessments, planning and access to services that reflects consideration of family, </w:t>
            </w:r>
            <w:proofErr w:type="spellStart"/>
            <w:r w:rsidRPr="00E91D74">
              <w:rPr>
                <w:rFonts w:eastAsia="Candara"/>
              </w:rPr>
              <w:t>whānau</w:t>
            </w:r>
            <w:proofErr w:type="spellEnd"/>
            <w:r w:rsidRPr="00E91D74">
              <w:rPr>
                <w:rFonts w:eastAsia="Candara"/>
              </w:rPr>
              <w:t xml:space="preserve"> and unpaid carers and their needs.</w:t>
            </w:r>
          </w:p>
          <w:p w:rsidR="00325265" w:rsidRPr="00E91D74" w:rsidRDefault="00325265" w:rsidP="004106CA">
            <w:pPr>
              <w:pStyle w:val="TableText"/>
              <w:rPr>
                <w:rFonts w:eastAsia="Candara"/>
              </w:rPr>
            </w:pPr>
            <w:r w:rsidRPr="00E91D74">
              <w:rPr>
                <w:rFonts w:eastAsia="Candara"/>
              </w:rPr>
              <w:t xml:space="preserve">Develop and implement a national quality education plan for family, </w:t>
            </w:r>
            <w:proofErr w:type="spellStart"/>
            <w:r w:rsidRPr="00E91D74">
              <w:rPr>
                <w:rFonts w:eastAsia="Candara"/>
              </w:rPr>
              <w:t>whānau</w:t>
            </w:r>
            <w:proofErr w:type="spellEnd"/>
            <w:r w:rsidRPr="00E91D74">
              <w:rPr>
                <w:rFonts w:eastAsia="Candara"/>
              </w:rPr>
              <w:t xml:space="preserve"> and unpaid carers delivered through a variety of mechanisms.</w:t>
            </w:r>
          </w:p>
          <w:p w:rsidR="00325265" w:rsidRPr="00E91D74" w:rsidRDefault="00325265" w:rsidP="004106CA">
            <w:pPr>
              <w:pStyle w:val="TableText"/>
              <w:rPr>
                <w:rFonts w:eastAsia="Candara"/>
              </w:rPr>
            </w:pPr>
            <w:r w:rsidRPr="00E91D74">
              <w:rPr>
                <w:rFonts w:eastAsia="Candara"/>
              </w:rPr>
              <w:t>Improve options for planned and unplanned respite care.</w:t>
            </w:r>
          </w:p>
          <w:p w:rsidR="00325265" w:rsidRPr="00E91D74" w:rsidRDefault="00325265" w:rsidP="004106CA">
            <w:pPr>
              <w:pStyle w:val="TableText"/>
              <w:rPr>
                <w:rFonts w:eastAsia="Candara"/>
              </w:rPr>
            </w:pPr>
            <w:r w:rsidRPr="00E91D74">
              <w:rPr>
                <w:rFonts w:eastAsia="Candara"/>
              </w:rPr>
              <w:t>Enable funders and providers to fund and/or provide a support worker via another provider and/or provide joint supports in acute care settings outside of specialist SCI services.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25265" w:rsidRPr="00E91D74" w:rsidRDefault="00325265" w:rsidP="004106CA">
            <w:pPr>
              <w:pStyle w:val="TableText"/>
              <w:rPr>
                <w:rFonts w:eastAsia="Candara"/>
              </w:rPr>
            </w:pPr>
            <w:r w:rsidRPr="00E91D74">
              <w:rPr>
                <w:rFonts w:eastAsia="Candara"/>
              </w:rPr>
              <w:t>ACC, the</w:t>
            </w:r>
            <w:r w:rsidR="004106CA">
              <w:rPr>
                <w:rFonts w:eastAsia="Candara"/>
              </w:rPr>
              <w:t> </w:t>
            </w:r>
            <w:r w:rsidRPr="00E91D74">
              <w:rPr>
                <w:rFonts w:eastAsia="Candara"/>
              </w:rPr>
              <w:t>Ministry, MSD</w:t>
            </w:r>
          </w:p>
        </w:tc>
      </w:tr>
      <w:tr w:rsidR="00E91D74" w:rsidRPr="00E91D74" w:rsidTr="0099620F">
        <w:trPr>
          <w:cantSplit/>
        </w:trPr>
        <w:tc>
          <w:tcPr>
            <w:tcW w:w="1497" w:type="dxa"/>
            <w:tcBorders>
              <w:top w:val="single" w:sz="4" w:space="0" w:color="auto"/>
              <w:left w:val="single" w:sz="4" w:space="0" w:color="auto"/>
              <w:bottom w:val="single" w:sz="4" w:space="0" w:color="FFFFFF" w:themeColor="background1"/>
              <w:right w:val="single" w:sz="4" w:space="0" w:color="auto"/>
            </w:tcBorders>
            <w:shd w:val="clear" w:color="auto" w:fill="000000" w:themeFill="text1"/>
            <w:vAlign w:val="center"/>
          </w:tcPr>
          <w:p w:rsidR="00325265" w:rsidRPr="00E91D74" w:rsidRDefault="00325265" w:rsidP="004106CA">
            <w:pPr>
              <w:pStyle w:val="TableHeading"/>
              <w:rPr>
                <w:rFonts w:eastAsia="Arial"/>
              </w:rPr>
            </w:pPr>
            <w:r w:rsidRPr="00E91D74">
              <w:rPr>
                <w:rFonts w:eastAsia="Arial"/>
              </w:rPr>
              <w:t>Timing</w:t>
            </w:r>
          </w:p>
        </w:tc>
        <w:tc>
          <w:tcPr>
            <w:tcW w:w="7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5265" w:rsidRPr="00E91D74" w:rsidRDefault="00325265" w:rsidP="004106CA">
            <w:pPr>
              <w:pStyle w:val="TableText"/>
              <w:rPr>
                <w:rFonts w:eastAsia="Candara"/>
              </w:rPr>
            </w:pPr>
            <w:r w:rsidRPr="00E91D74">
              <w:rPr>
                <w:rFonts w:eastAsia="Candara"/>
              </w:rPr>
              <w:t>Completion by April 2015.</w:t>
            </w:r>
          </w:p>
        </w:tc>
      </w:tr>
      <w:tr w:rsidR="00E91D74" w:rsidRPr="00E91D74" w:rsidTr="0099620F">
        <w:trPr>
          <w:cantSplit/>
        </w:trPr>
        <w:tc>
          <w:tcPr>
            <w:tcW w:w="1497" w:type="dxa"/>
            <w:tcBorders>
              <w:top w:val="single" w:sz="4" w:space="0" w:color="FFFFFF" w:themeColor="background1"/>
              <w:left w:val="single" w:sz="4" w:space="0" w:color="auto"/>
              <w:bottom w:val="single" w:sz="4" w:space="0" w:color="auto"/>
              <w:right w:val="single" w:sz="4" w:space="0" w:color="auto"/>
            </w:tcBorders>
            <w:shd w:val="clear" w:color="auto" w:fill="000000" w:themeFill="text1"/>
            <w:vAlign w:val="center"/>
          </w:tcPr>
          <w:p w:rsidR="00325265" w:rsidRPr="00E91D74" w:rsidRDefault="00325265" w:rsidP="004106CA">
            <w:pPr>
              <w:pStyle w:val="TableHeading"/>
              <w:rPr>
                <w:rFonts w:eastAsia="Arial"/>
              </w:rPr>
            </w:pPr>
            <w:r w:rsidRPr="00E91D74">
              <w:rPr>
                <w:rFonts w:eastAsia="Arial"/>
              </w:rPr>
              <w:t>Lead agencies</w:t>
            </w:r>
          </w:p>
        </w:tc>
        <w:tc>
          <w:tcPr>
            <w:tcW w:w="7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5265" w:rsidRPr="00E91D74" w:rsidRDefault="00325265" w:rsidP="004106CA">
            <w:pPr>
              <w:pStyle w:val="TableText"/>
              <w:rPr>
                <w:rFonts w:eastAsia="Candara"/>
              </w:rPr>
            </w:pPr>
            <w:r w:rsidRPr="00E91D74">
              <w:rPr>
                <w:rFonts w:eastAsia="Candara"/>
              </w:rPr>
              <w:t>The Ministry, MSD, ACC</w:t>
            </w:r>
          </w:p>
        </w:tc>
      </w:tr>
    </w:tbl>
    <w:p w:rsidR="00325265" w:rsidRPr="00E91D74" w:rsidRDefault="00325265" w:rsidP="004106CA">
      <w:pPr>
        <w:rPr>
          <w:sz w:val="20"/>
        </w:rPr>
      </w:pPr>
      <w:r w:rsidRPr="00E91D74">
        <w:br w:type="page"/>
      </w:r>
    </w:p>
    <w:p w:rsidR="00325265" w:rsidRPr="00E91D74" w:rsidRDefault="00325265" w:rsidP="002D43B8">
      <w:pPr>
        <w:pStyle w:val="Objective"/>
      </w:pPr>
      <w:bookmarkStart w:id="20" w:name="_Toc391651108"/>
      <w:r w:rsidRPr="00E91D74">
        <w:rPr>
          <w:rFonts w:eastAsia="Arial" w:cs="Arial"/>
          <w:b/>
          <w:bCs/>
        </w:rPr>
        <w:lastRenderedPageBreak/>
        <w:t>APPENDIX</w:t>
      </w:r>
      <w:r w:rsidR="000118BE" w:rsidRPr="00E91D74">
        <w:rPr>
          <w:rFonts w:eastAsia="Arial" w:cs="Arial"/>
          <w:b/>
          <w:bCs/>
        </w:rPr>
        <w:t xml:space="preserve"> </w:t>
      </w:r>
      <w:r w:rsidRPr="00E91D74">
        <w:rPr>
          <w:rFonts w:eastAsia="Arial" w:cs="Arial"/>
          <w:b/>
          <w:bCs/>
        </w:rPr>
        <w:t>1</w:t>
      </w:r>
      <w:proofErr w:type="gramStart"/>
      <w:r w:rsidRPr="00E91D74">
        <w:rPr>
          <w:rFonts w:eastAsia="Arial" w:cs="Arial"/>
          <w:b/>
          <w:bCs/>
        </w:rPr>
        <w:t>:</w:t>
      </w:r>
      <w:proofErr w:type="gramEnd"/>
      <w:r w:rsidR="002D43B8">
        <w:rPr>
          <w:rFonts w:eastAsia="Arial" w:cs="Arial"/>
          <w:b/>
          <w:bCs/>
        </w:rPr>
        <w:br/>
      </w:r>
      <w:r w:rsidRPr="00E91D74">
        <w:t>Draft national acute destination guidelines and draft national acute referral guidelines</w:t>
      </w:r>
      <w:bookmarkEnd w:id="20"/>
    </w:p>
    <w:p w:rsidR="003A5F78" w:rsidRDefault="00325265" w:rsidP="001D2B2A">
      <w:pPr>
        <w:pStyle w:val="Heading2"/>
        <w:rPr>
          <w:rFonts w:eastAsia="Arial"/>
        </w:rPr>
      </w:pPr>
      <w:r w:rsidRPr="00E91D74">
        <w:rPr>
          <w:rFonts w:eastAsia="Arial"/>
        </w:rPr>
        <w:t>Destination Guidelines – Spinal</w:t>
      </w:r>
      <w:r w:rsidR="000118BE" w:rsidRPr="00E91D74">
        <w:rPr>
          <w:rFonts w:eastAsia="Arial"/>
        </w:rPr>
        <w:t xml:space="preserve"> </w:t>
      </w:r>
      <w:r w:rsidRPr="00E91D74">
        <w:rPr>
          <w:rFonts w:eastAsia="Arial"/>
        </w:rPr>
        <w:t>Cord</w:t>
      </w:r>
      <w:r w:rsidR="000118BE" w:rsidRPr="00E91D74">
        <w:rPr>
          <w:rFonts w:eastAsia="Arial"/>
        </w:rPr>
        <w:t xml:space="preserve"> </w:t>
      </w:r>
      <w:r w:rsidRPr="00E91D74">
        <w:rPr>
          <w:rFonts w:eastAsia="Arial"/>
        </w:rPr>
        <w:t>Impairment</w:t>
      </w:r>
    </w:p>
    <w:p w:rsidR="00325265" w:rsidRPr="00E91D74" w:rsidRDefault="00325265" w:rsidP="001D2B2A">
      <w:pPr>
        <w:rPr>
          <w:rFonts w:eastAsia="Candara"/>
        </w:rPr>
      </w:pPr>
      <w:r w:rsidRPr="00E91D74">
        <w:rPr>
          <w:rFonts w:eastAsia="Candara"/>
        </w:rPr>
        <w:t>In accordance with the Guidelines for a Structured Approach to the Provision of Optimal Trauma Care,</w:t>
      </w:r>
      <w:r w:rsidR="001D2B2A">
        <w:rPr>
          <w:rStyle w:val="FootnoteReference"/>
          <w:rFonts w:eastAsia="Candara"/>
        </w:rPr>
        <w:footnoteReference w:id="33"/>
      </w:r>
      <w:r w:rsidR="001D2B2A">
        <w:rPr>
          <w:rFonts w:eastAsia="Candara"/>
        </w:rPr>
        <w:t xml:space="preserve"> </w:t>
      </w:r>
      <w:r w:rsidRPr="00E91D74">
        <w:rPr>
          <w:rFonts w:eastAsia="Candara"/>
        </w:rPr>
        <w:t>the major trauma destination policy ensures major trauma (which includes all patients with spinal cord injury and the majority of those with spinal column injury) go to their nearest receiving hospital that has the capacity to stabilise or definitively manage severe trauma.</w:t>
      </w:r>
    </w:p>
    <w:p w:rsidR="00325265" w:rsidRPr="00E91D74" w:rsidRDefault="00325265" w:rsidP="001D2B2A"/>
    <w:p w:rsidR="00325265" w:rsidRPr="00E91D74" w:rsidRDefault="00325265" w:rsidP="001D2B2A">
      <w:pPr>
        <w:rPr>
          <w:rFonts w:eastAsia="Candara"/>
        </w:rPr>
      </w:pPr>
      <w:r w:rsidRPr="00E91D74">
        <w:rPr>
          <w:rFonts w:eastAsia="Candara"/>
        </w:rPr>
        <w:t>As part of the initial assessment and treatment of the patient, the acute supra-regional SCI service consultant on call shall be contacted where an initial treatment and transfer plan can be agreed. Contact with the acute supra-regional SCI service shall occur as soon as possible and ideally by the attending paramedics.</w:t>
      </w:r>
    </w:p>
    <w:p w:rsidR="00325265" w:rsidRPr="00E91D74" w:rsidRDefault="00325265" w:rsidP="001D2B2A"/>
    <w:p w:rsidR="00325265" w:rsidRPr="00E91D74" w:rsidRDefault="00325265" w:rsidP="001D2B2A">
      <w:pPr>
        <w:rPr>
          <w:rFonts w:eastAsia="Candara"/>
        </w:rPr>
      </w:pPr>
      <w:r w:rsidRPr="00E91D74">
        <w:rPr>
          <w:rFonts w:eastAsia="Candara"/>
        </w:rPr>
        <w:t>The patient may be taken directly to the acute central SCI service by either road or air where:</w:t>
      </w:r>
    </w:p>
    <w:p w:rsidR="00325265" w:rsidRPr="00E91D74" w:rsidRDefault="001D2B2A" w:rsidP="001D2B2A">
      <w:pPr>
        <w:pStyle w:val="Bullet"/>
        <w:rPr>
          <w:rFonts w:eastAsia="Candara"/>
        </w:rPr>
      </w:pPr>
      <w:r>
        <w:rPr>
          <w:rFonts w:eastAsia="Candara"/>
        </w:rPr>
        <w:t>a</w:t>
      </w:r>
      <w:r w:rsidR="00325265" w:rsidRPr="00E91D74">
        <w:rPr>
          <w:rFonts w:eastAsia="Candara"/>
        </w:rPr>
        <w:t xml:space="preserve"> patient is awake and alert, has no evident injury other than spinal cord injury with neurological impairment; or</w:t>
      </w:r>
    </w:p>
    <w:p w:rsidR="00325265" w:rsidRPr="00E91D74" w:rsidRDefault="00325265" w:rsidP="001D2B2A">
      <w:pPr>
        <w:pStyle w:val="Bullet"/>
        <w:rPr>
          <w:rFonts w:eastAsia="Candara"/>
        </w:rPr>
      </w:pPr>
      <w:proofErr w:type="gramStart"/>
      <w:r w:rsidRPr="00E91D74">
        <w:rPr>
          <w:rFonts w:eastAsia="Candara"/>
        </w:rPr>
        <w:t>where</w:t>
      </w:r>
      <w:proofErr w:type="gramEnd"/>
      <w:r w:rsidRPr="00E91D74">
        <w:rPr>
          <w:rFonts w:eastAsia="Candara"/>
        </w:rPr>
        <w:t xml:space="preserve"> the injury incident location is closer to the acute supra-regional SCI service by road or air than the nearest alternative receiving hospital.</w:t>
      </w:r>
    </w:p>
    <w:p w:rsidR="00325265" w:rsidRPr="00E91D74" w:rsidRDefault="00325265" w:rsidP="001D2B2A"/>
    <w:p w:rsidR="00325265" w:rsidRPr="00E91D74" w:rsidRDefault="00325265" w:rsidP="001D2B2A">
      <w:pPr>
        <w:rPr>
          <w:rFonts w:eastAsia="Candara"/>
        </w:rPr>
      </w:pPr>
      <w:r w:rsidRPr="00E91D74">
        <w:rPr>
          <w:rFonts w:eastAsia="Candara"/>
        </w:rPr>
        <w:t>Where the patient has major trauma, including SCI, the patient will follow the major trauma route as per the National and Regional Trauma Guidelines. Note that where the patient with SCI is taken to a regional or district hospital and does not have major trauma, they should be referred without delay and transported appropriately to an acute supra-regional SCI service.</w:t>
      </w:r>
    </w:p>
    <w:p w:rsidR="00325265" w:rsidRPr="00E91D74" w:rsidRDefault="00325265" w:rsidP="001D2B2A"/>
    <w:p w:rsidR="00325265" w:rsidRPr="00E91D74" w:rsidRDefault="00325265" w:rsidP="001D2B2A">
      <w:pPr>
        <w:rPr>
          <w:rFonts w:eastAsia="Candara"/>
        </w:rPr>
      </w:pPr>
      <w:r w:rsidRPr="00E91D74">
        <w:rPr>
          <w:rFonts w:eastAsia="Candara"/>
        </w:rPr>
        <w:t>Patients transported to a regional or district hospital with major trauma that are found to have SCI as part of their injuries, should be transferred to the acute supra-regional SCI service as soon as their other injuries are treated and they are safe for transfer. If a patient cannot be safely moved from a regional trauma centre, regional spinal surgeons in consultation with the acute supra-regional SCI service will provide initial spinal surgical services in a timely manner.</w:t>
      </w:r>
    </w:p>
    <w:p w:rsidR="00325265" w:rsidRPr="00E91D74" w:rsidRDefault="00325265" w:rsidP="001D2B2A"/>
    <w:p w:rsidR="00325265" w:rsidRPr="00E91D74" w:rsidRDefault="00325265" w:rsidP="001D2B2A">
      <w:pPr>
        <w:pStyle w:val="Heading2"/>
        <w:rPr>
          <w:rFonts w:eastAsia="Arial"/>
        </w:rPr>
      </w:pPr>
      <w:r w:rsidRPr="00E91D74">
        <w:rPr>
          <w:noProof/>
          <w:szCs w:val="22"/>
          <w:lang w:eastAsia="en-NZ"/>
        </w:rPr>
        <w:lastRenderedPageBreak/>
        <w:drawing>
          <wp:anchor distT="0" distB="0" distL="114300" distR="114300" simplePos="0" relativeHeight="251731968" behindDoc="1" locked="0" layoutInCell="1" allowOverlap="1" wp14:anchorId="21F3689E" wp14:editId="12014B58">
            <wp:simplePos x="0" y="0"/>
            <wp:positionH relativeFrom="page">
              <wp:posOffset>7570470</wp:posOffset>
            </wp:positionH>
            <wp:positionV relativeFrom="page">
              <wp:posOffset>0</wp:posOffset>
            </wp:positionV>
            <wp:extent cx="19050" cy="1731010"/>
            <wp:effectExtent l="0" t="0" r="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 cy="1731010"/>
                    </a:xfrm>
                    <a:prstGeom prst="rect">
                      <a:avLst/>
                    </a:prstGeom>
                    <a:noFill/>
                  </pic:spPr>
                </pic:pic>
              </a:graphicData>
            </a:graphic>
            <wp14:sizeRelH relativeFrom="page">
              <wp14:pctWidth>0</wp14:pctWidth>
            </wp14:sizeRelH>
            <wp14:sizeRelV relativeFrom="page">
              <wp14:pctHeight>0</wp14:pctHeight>
            </wp14:sizeRelV>
          </wp:anchor>
        </w:drawing>
      </w:r>
      <w:r w:rsidRPr="00E91D74">
        <w:rPr>
          <w:rFonts w:eastAsia="Arial"/>
        </w:rPr>
        <w:t>Guidelines for referral to acute</w:t>
      </w:r>
      <w:r w:rsidR="000118BE" w:rsidRPr="00E91D74">
        <w:rPr>
          <w:rFonts w:eastAsia="Arial"/>
        </w:rPr>
        <w:t xml:space="preserve"> </w:t>
      </w:r>
      <w:r w:rsidRPr="00E91D74">
        <w:rPr>
          <w:rFonts w:eastAsia="Arial"/>
        </w:rPr>
        <w:t>supra-regional</w:t>
      </w:r>
      <w:r w:rsidR="001D2B2A">
        <w:rPr>
          <w:rFonts w:eastAsia="Arial"/>
        </w:rPr>
        <w:t xml:space="preserve"> </w:t>
      </w:r>
      <w:r w:rsidRPr="00E91D74">
        <w:rPr>
          <w:rFonts w:eastAsia="Arial"/>
        </w:rPr>
        <w:t>SCI</w:t>
      </w:r>
      <w:r w:rsidR="001D2B2A">
        <w:rPr>
          <w:rFonts w:eastAsia="Arial"/>
        </w:rPr>
        <w:t> </w:t>
      </w:r>
      <w:r w:rsidRPr="00E91D74">
        <w:rPr>
          <w:rFonts w:eastAsia="Arial"/>
        </w:rPr>
        <w:t>services from receiving hospitals</w:t>
      </w:r>
    </w:p>
    <w:p w:rsidR="00325265" w:rsidRPr="00E91D74" w:rsidRDefault="00325265" w:rsidP="001D2B2A">
      <w:pPr>
        <w:rPr>
          <w:rFonts w:eastAsia="Candara"/>
        </w:rPr>
      </w:pPr>
      <w:r w:rsidRPr="00E91D74">
        <w:rPr>
          <w:rFonts w:eastAsia="Candara"/>
        </w:rPr>
        <w:t>Note: Patients with multiple injuries should be managed as per the Guidelines for a Structured Approach to the Provision of Optimal Trauma Care, which includes onward referral from a receiving hospital until such time as they are safe and appropriate for transfer.</w:t>
      </w:r>
    </w:p>
    <w:p w:rsidR="00325265" w:rsidRPr="00E91D74" w:rsidRDefault="00325265" w:rsidP="001D2B2A"/>
    <w:p w:rsidR="00325265" w:rsidRPr="00E91D74" w:rsidRDefault="00325265" w:rsidP="001D2B2A">
      <w:pPr>
        <w:rPr>
          <w:rFonts w:eastAsia="Candara"/>
        </w:rPr>
      </w:pPr>
      <w:r w:rsidRPr="00E91D74">
        <w:rPr>
          <w:rFonts w:eastAsia="Candara"/>
        </w:rPr>
        <w:t>Acute central SCI services have a no-refusal policy.</w:t>
      </w:r>
    </w:p>
    <w:p w:rsidR="00325265" w:rsidRPr="00E91D74" w:rsidRDefault="00325265" w:rsidP="001D2B2A"/>
    <w:p w:rsidR="00325265" w:rsidRPr="00E91D74" w:rsidRDefault="00325265" w:rsidP="001D2B2A">
      <w:pPr>
        <w:rPr>
          <w:rFonts w:eastAsia="Candara"/>
        </w:rPr>
      </w:pPr>
      <w:r w:rsidRPr="00E91D74">
        <w:rPr>
          <w:rFonts w:eastAsia="Candara"/>
        </w:rPr>
        <w:t>The following patients shall be referred to the acute supra-regional SCI service as soon as possible:</w:t>
      </w:r>
    </w:p>
    <w:p w:rsidR="00325265" w:rsidRPr="00E91D74" w:rsidRDefault="00325265" w:rsidP="001D2B2A">
      <w:pPr>
        <w:spacing w:before="150"/>
        <w:ind w:left="567" w:hanging="567"/>
        <w:rPr>
          <w:rFonts w:eastAsia="Candara"/>
        </w:rPr>
      </w:pPr>
      <w:r w:rsidRPr="00E91D74">
        <w:rPr>
          <w:rFonts w:eastAsia="Candara"/>
        </w:rPr>
        <w:t>1.</w:t>
      </w:r>
      <w:r w:rsidRPr="00E91D74">
        <w:rPr>
          <w:rFonts w:eastAsia="Candara"/>
        </w:rPr>
        <w:tab/>
        <w:t>Any patient with an acute spinal cord injury and associated neurologic deficits. This will include the group who have neurological deficits (e.g. central cord syndrome), but do not have radiological evidence of a spinal column injury, or where advanced imaging is not available at their hospital of domicile within an appropriate timeframe. Note patients may or may not require surgical intervention but need specialised nursing care.</w:t>
      </w:r>
    </w:p>
    <w:p w:rsidR="00325265" w:rsidRPr="00E91D74" w:rsidRDefault="00325265" w:rsidP="001D2B2A">
      <w:pPr>
        <w:spacing w:before="150"/>
        <w:ind w:left="567" w:hanging="567"/>
        <w:rPr>
          <w:rFonts w:eastAsia="Candara"/>
        </w:rPr>
      </w:pPr>
      <w:r w:rsidRPr="00E91D74">
        <w:rPr>
          <w:rFonts w:eastAsia="Candara"/>
        </w:rPr>
        <w:t>2.</w:t>
      </w:r>
      <w:r w:rsidRPr="00E91D74">
        <w:rPr>
          <w:rFonts w:eastAsia="Candara"/>
        </w:rPr>
        <w:tab/>
        <w:t xml:space="preserve">Any patient with medical or non-traumatic spinal cord pathology that will likely benefit from surgical intervention in order to determine suitability for certain procedures (e.g. patients with spinal cord compression from tumours, </w:t>
      </w:r>
      <w:proofErr w:type="spellStart"/>
      <w:r w:rsidRPr="00E91D74">
        <w:rPr>
          <w:rFonts w:eastAsia="Candara"/>
        </w:rPr>
        <w:t>cauda</w:t>
      </w:r>
      <w:proofErr w:type="spellEnd"/>
      <w:r w:rsidRPr="00E91D74">
        <w:rPr>
          <w:rFonts w:eastAsia="Candara"/>
        </w:rPr>
        <w:t xml:space="preserve"> </w:t>
      </w:r>
      <w:proofErr w:type="spellStart"/>
      <w:r w:rsidRPr="00E91D74">
        <w:rPr>
          <w:rFonts w:eastAsia="Candara"/>
        </w:rPr>
        <w:t>equina</w:t>
      </w:r>
      <w:proofErr w:type="spellEnd"/>
      <w:r w:rsidRPr="00E91D74">
        <w:rPr>
          <w:rFonts w:eastAsia="Candara"/>
        </w:rPr>
        <w:t xml:space="preserve"> syndrome) and whether there is any benefit in transferring the patient to the acute supra-regional SCI service.</w:t>
      </w:r>
    </w:p>
    <w:p w:rsidR="00325265" w:rsidRPr="00E91D74" w:rsidRDefault="00325265" w:rsidP="001D2B2A">
      <w:pPr>
        <w:spacing w:before="150"/>
        <w:ind w:left="567" w:hanging="567"/>
        <w:rPr>
          <w:rFonts w:eastAsia="Candara"/>
        </w:rPr>
      </w:pPr>
      <w:r w:rsidRPr="00E91D74">
        <w:rPr>
          <w:rFonts w:eastAsia="Candara"/>
        </w:rPr>
        <w:t>3.</w:t>
      </w:r>
      <w:r w:rsidRPr="00E91D74">
        <w:rPr>
          <w:rFonts w:eastAsia="Candara"/>
        </w:rPr>
        <w:tab/>
        <w:t>Any patient with suspected spinal cord injury or pathology in need of urgent advanced imaging, which is not available at their hospital of domicile within an appropriate timeframe.</w:t>
      </w:r>
    </w:p>
    <w:p w:rsidR="001D2B2A" w:rsidRDefault="001D2B2A" w:rsidP="001D2B2A">
      <w:pPr>
        <w:rPr>
          <w:rFonts w:eastAsia="Candara"/>
        </w:rPr>
      </w:pPr>
    </w:p>
    <w:p w:rsidR="00325265" w:rsidRPr="00E91D74" w:rsidRDefault="00325265" w:rsidP="001D2B2A">
      <w:pPr>
        <w:rPr>
          <w:rFonts w:eastAsia="Candara"/>
        </w:rPr>
      </w:pPr>
      <w:r w:rsidRPr="00E91D74">
        <w:rPr>
          <w:rFonts w:eastAsia="Candara"/>
        </w:rPr>
        <w:t>Note: Any patient with acute spinal column injury with real or apparent instability may be referred to the acute supra-regional SCI service where other appropriate facilities are not available.</w:t>
      </w:r>
    </w:p>
    <w:p w:rsidR="00325265" w:rsidRPr="00E91D74" w:rsidRDefault="00325265" w:rsidP="001D2B2A"/>
    <w:p w:rsidR="003A5F78" w:rsidRDefault="003A5F78" w:rsidP="003A5F78">
      <w:pPr>
        <w:rPr>
          <w:rFonts w:eastAsia="Arial"/>
        </w:rPr>
      </w:pPr>
      <w:r>
        <w:rPr>
          <w:rFonts w:eastAsia="Arial"/>
        </w:rPr>
        <w:br w:type="page"/>
      </w:r>
    </w:p>
    <w:p w:rsidR="00325265" w:rsidRPr="00E91D74" w:rsidRDefault="00325265" w:rsidP="003A5F78">
      <w:pPr>
        <w:pStyle w:val="Objective"/>
      </w:pPr>
      <w:bookmarkStart w:id="21" w:name="_Toc391651109"/>
      <w:r w:rsidRPr="00E91D74">
        <w:rPr>
          <w:rFonts w:eastAsia="Arial" w:cs="Arial"/>
          <w:b/>
          <w:bCs/>
        </w:rPr>
        <w:lastRenderedPageBreak/>
        <w:t>APPENDIX</w:t>
      </w:r>
      <w:r w:rsidR="000118BE" w:rsidRPr="00E91D74">
        <w:rPr>
          <w:rFonts w:eastAsia="Arial" w:cs="Arial"/>
          <w:b/>
          <w:bCs/>
        </w:rPr>
        <w:t xml:space="preserve"> </w:t>
      </w:r>
      <w:r w:rsidRPr="00E91D74">
        <w:rPr>
          <w:rFonts w:eastAsia="Arial" w:cs="Arial"/>
          <w:b/>
          <w:bCs/>
        </w:rPr>
        <w:t>2</w:t>
      </w:r>
      <w:proofErr w:type="gramStart"/>
      <w:r w:rsidRPr="00E91D74">
        <w:rPr>
          <w:rFonts w:eastAsia="Arial" w:cs="Arial"/>
          <w:b/>
          <w:bCs/>
        </w:rPr>
        <w:t>:</w:t>
      </w:r>
      <w:proofErr w:type="gramEnd"/>
      <w:r w:rsidR="003A5F78">
        <w:rPr>
          <w:rFonts w:eastAsia="Arial" w:cs="Arial"/>
          <w:b/>
          <w:bCs/>
        </w:rPr>
        <w:br/>
      </w:r>
      <w:r w:rsidRPr="00E91D74">
        <w:t>Draft acute SCI pathway</w:t>
      </w:r>
      <w:r w:rsidR="001B300B">
        <w:rPr>
          <w:rStyle w:val="FootnoteReference"/>
          <w:rFonts w:eastAsia="Arial"/>
        </w:rPr>
        <w:footnoteReference w:id="34"/>
      </w:r>
      <w:r w:rsidRPr="00E91D74">
        <w:t xml:space="preserve"> with DHBs and ambulance services</w:t>
      </w:r>
      <w:bookmarkEnd w:id="21"/>
    </w:p>
    <w:p w:rsidR="00325265" w:rsidRPr="00E91D74" w:rsidRDefault="001B300B" w:rsidP="001D2B2A">
      <w:r w:rsidRPr="001B300B">
        <w:rPr>
          <w:noProof/>
          <w:lang w:eastAsia="en-NZ"/>
        </w:rPr>
        <w:drawing>
          <wp:inline distT="0" distB="0" distL="0" distR="0" wp14:anchorId="69B2AABF" wp14:editId="064D600F">
            <wp:extent cx="5732891" cy="636970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grayscl/>
                    </a:blip>
                    <a:srcRect t="1228"/>
                    <a:stretch/>
                  </pic:blipFill>
                  <pic:spPr bwMode="auto">
                    <a:xfrm>
                      <a:off x="0" y="0"/>
                      <a:ext cx="5738288" cy="6375703"/>
                    </a:xfrm>
                    <a:prstGeom prst="rect">
                      <a:avLst/>
                    </a:prstGeom>
                    <a:ln>
                      <a:noFill/>
                    </a:ln>
                    <a:extLst>
                      <a:ext uri="{53640926-AAD7-44D8-BBD7-CCE9431645EC}">
                        <a14:shadowObscured xmlns:a14="http://schemas.microsoft.com/office/drawing/2010/main"/>
                      </a:ext>
                    </a:extLst>
                  </pic:spPr>
                </pic:pic>
              </a:graphicData>
            </a:graphic>
          </wp:inline>
        </w:drawing>
      </w:r>
    </w:p>
    <w:p w:rsidR="003A5F78" w:rsidRDefault="003A5F78" w:rsidP="003A5F78">
      <w:pPr>
        <w:rPr>
          <w:rFonts w:eastAsia="Arial"/>
        </w:rPr>
      </w:pPr>
      <w:r>
        <w:rPr>
          <w:rFonts w:eastAsia="Arial"/>
        </w:rPr>
        <w:br w:type="page"/>
      </w:r>
    </w:p>
    <w:p w:rsidR="00325265" w:rsidRDefault="00325265" w:rsidP="0099620F">
      <w:pPr>
        <w:pStyle w:val="Objective"/>
        <w:spacing w:after="720"/>
      </w:pPr>
      <w:bookmarkStart w:id="22" w:name="_Toc391651110"/>
      <w:r w:rsidRPr="00E91D74">
        <w:rPr>
          <w:rFonts w:eastAsia="Arial" w:cs="Arial"/>
          <w:b/>
          <w:bCs/>
        </w:rPr>
        <w:lastRenderedPageBreak/>
        <w:t>APPENDIX</w:t>
      </w:r>
      <w:r w:rsidR="000118BE" w:rsidRPr="00E91D74">
        <w:rPr>
          <w:rFonts w:eastAsia="Arial" w:cs="Arial"/>
          <w:b/>
          <w:bCs/>
        </w:rPr>
        <w:t xml:space="preserve"> </w:t>
      </w:r>
      <w:r w:rsidRPr="00E91D74">
        <w:rPr>
          <w:rFonts w:eastAsia="Arial" w:cs="Arial"/>
          <w:b/>
          <w:bCs/>
        </w:rPr>
        <w:t>3</w:t>
      </w:r>
      <w:proofErr w:type="gramStart"/>
      <w:r w:rsidRPr="00E91D74">
        <w:rPr>
          <w:rFonts w:eastAsia="Arial" w:cs="Arial"/>
          <w:b/>
          <w:bCs/>
        </w:rPr>
        <w:t>:</w:t>
      </w:r>
      <w:proofErr w:type="gramEnd"/>
      <w:r w:rsidR="003A5F78">
        <w:rPr>
          <w:rFonts w:eastAsia="Arial" w:cs="Arial"/>
          <w:b/>
          <w:bCs/>
        </w:rPr>
        <w:br/>
      </w:r>
      <w:r w:rsidRPr="00E91D74">
        <w:t>Draft SCI pathway developed for children and adolescents</w:t>
      </w:r>
      <w:bookmarkEnd w:id="22"/>
    </w:p>
    <w:p w:rsidR="00325265" w:rsidRPr="00E91D74" w:rsidRDefault="001B300B" w:rsidP="001B300B">
      <w:r>
        <w:rPr>
          <w:noProof/>
          <w:lang w:eastAsia="en-NZ"/>
        </w:rPr>
        <w:drawing>
          <wp:inline distT="0" distB="0" distL="0" distR="0" wp14:anchorId="302101E7">
            <wp:extent cx="5430741" cy="712445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6">
                      <a:grayscl/>
                      <a:extLst>
                        <a:ext uri="{28A0092B-C50C-407E-A947-70E740481C1C}">
                          <a14:useLocalDpi xmlns:a14="http://schemas.microsoft.com/office/drawing/2010/main" val="0"/>
                        </a:ext>
                      </a:extLst>
                    </a:blip>
                    <a:srcRect t="868"/>
                    <a:stretch/>
                  </pic:blipFill>
                  <pic:spPr bwMode="auto">
                    <a:xfrm>
                      <a:off x="0" y="0"/>
                      <a:ext cx="5442276" cy="7139585"/>
                    </a:xfrm>
                    <a:prstGeom prst="rect">
                      <a:avLst/>
                    </a:prstGeom>
                    <a:noFill/>
                    <a:ln>
                      <a:noFill/>
                    </a:ln>
                    <a:extLst>
                      <a:ext uri="{53640926-AAD7-44D8-BBD7-CCE9431645EC}">
                        <a14:shadowObscured xmlns:a14="http://schemas.microsoft.com/office/drawing/2010/main"/>
                      </a:ext>
                    </a:extLst>
                  </pic:spPr>
                </pic:pic>
              </a:graphicData>
            </a:graphic>
          </wp:inline>
        </w:drawing>
      </w:r>
      <w:r w:rsidRPr="001B300B">
        <w:rPr>
          <w:rStyle w:val="FootnoteReference"/>
          <w:vanish/>
          <w:color w:val="FFFFFF" w:themeColor="background1"/>
        </w:rPr>
        <w:footnoteReference w:id="35"/>
      </w:r>
    </w:p>
    <w:sectPr w:rsidR="00325265" w:rsidRPr="00E91D74" w:rsidSect="001D4A07">
      <w:type w:val="continuous"/>
      <w:pgSz w:w="11907" w:h="16834" w:code="9"/>
      <w:pgMar w:top="1418" w:right="1134" w:bottom="1134" w:left="1701"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6AA" w:rsidRDefault="00E936AA">
      <w:pPr>
        <w:spacing w:line="240" w:lineRule="auto"/>
      </w:pPr>
      <w:r>
        <w:separator/>
      </w:r>
    </w:p>
  </w:endnote>
  <w:endnote w:type="continuationSeparator" w:id="0">
    <w:p w:rsidR="00E936AA" w:rsidRDefault="00E93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Pr="003648EF" w:rsidRDefault="001D2B2A"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rsidP="00562FC7">
    <w:pPr>
      <w:pStyle w:val="VersoFooter"/>
    </w:pPr>
    <w:r w:rsidRPr="00562FC7">
      <w:rPr>
        <w:rStyle w:val="PageNumber"/>
        <w:b/>
      </w:rPr>
      <w:fldChar w:fldCharType="begin"/>
    </w:r>
    <w:r w:rsidRPr="00562FC7">
      <w:rPr>
        <w:rStyle w:val="PageNumber"/>
        <w:b/>
      </w:rPr>
      <w:instrText xml:space="preserve"> PAGE   \* MERGEFORMAT </w:instrText>
    </w:r>
    <w:r w:rsidRPr="00562FC7">
      <w:rPr>
        <w:rStyle w:val="PageNumber"/>
        <w:b/>
      </w:rPr>
      <w:fldChar w:fldCharType="separate"/>
    </w:r>
    <w:r w:rsidR="00352A42">
      <w:rPr>
        <w:rStyle w:val="PageNumber"/>
        <w:b/>
        <w:noProof/>
      </w:rPr>
      <w:t>2</w:t>
    </w:r>
    <w:r w:rsidRPr="00562FC7">
      <w:rPr>
        <w:rStyle w:val="PageNumber"/>
        <w:b/>
      </w:rPr>
      <w:fldChar w:fldCharType="end"/>
    </w:r>
    <w:r>
      <w:tab/>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rsidP="00D22FFE">
    <w:pPr>
      <w:pStyle w:val="RectoFooter"/>
    </w:pPr>
    <w:r>
      <w:tab/>
      <w:t>New Zealand Spinal Cord Impairment Action Plan 2014–2019</w:t>
    </w:r>
    <w:r>
      <w:tab/>
      <w:t>|</w:t>
    </w:r>
    <w:r>
      <w:tab/>
    </w:r>
    <w:r>
      <w:rPr>
        <w:rStyle w:val="PageNumber"/>
      </w:rPr>
      <w:fldChar w:fldCharType="begin"/>
    </w:r>
    <w:r>
      <w:rPr>
        <w:rStyle w:val="PageNumber"/>
      </w:rPr>
      <w:instrText xml:space="preserve"> PAGE </w:instrText>
    </w:r>
    <w:r>
      <w:rPr>
        <w:rStyle w:val="PageNumber"/>
      </w:rPr>
      <w:fldChar w:fldCharType="separate"/>
    </w:r>
    <w:r w:rsidR="00352A4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6AA" w:rsidRPr="00E460B6" w:rsidRDefault="00E936AA" w:rsidP="007B4D3E"/>
  </w:footnote>
  <w:footnote w:type="continuationSeparator" w:id="0">
    <w:p w:rsidR="00E936AA" w:rsidRDefault="00E936AA">
      <w:pPr>
        <w:spacing w:line="240" w:lineRule="auto"/>
      </w:pPr>
      <w:r>
        <w:continuationSeparator/>
      </w:r>
    </w:p>
  </w:footnote>
  <w:footnote w:id="1">
    <w:p w:rsidR="001D2B2A" w:rsidRPr="009C14CA" w:rsidRDefault="001D2B2A" w:rsidP="009C14CA">
      <w:pPr>
        <w:pStyle w:val="FootnoteText"/>
      </w:pPr>
      <w:r>
        <w:rPr>
          <w:rStyle w:val="FootnoteReference"/>
        </w:rPr>
        <w:footnoteRef/>
      </w:r>
      <w:r>
        <w:tab/>
      </w:r>
      <w:r w:rsidRPr="009C14CA">
        <w:rPr>
          <w:rFonts w:eastAsia="Candara"/>
        </w:rPr>
        <w:t>Joint ACC and Health Spinal Cord Impairment Initiative &amp; Implementation Plan – Situation Analysis Paper, 24</w:t>
      </w:r>
      <w:r>
        <w:rPr>
          <w:rFonts w:eastAsia="Candara"/>
        </w:rPr>
        <w:t> </w:t>
      </w:r>
      <w:r w:rsidRPr="009C14CA">
        <w:rPr>
          <w:rFonts w:eastAsia="Candara"/>
        </w:rPr>
        <w:t>February 2013.</w:t>
      </w:r>
    </w:p>
  </w:footnote>
  <w:footnote w:id="2">
    <w:p w:rsidR="001D2B2A" w:rsidRPr="009C14CA" w:rsidRDefault="001D2B2A" w:rsidP="009C14CA">
      <w:pPr>
        <w:pStyle w:val="FootnoteText"/>
      </w:pPr>
      <w:r>
        <w:rPr>
          <w:rStyle w:val="FootnoteReference"/>
        </w:rPr>
        <w:footnoteRef/>
      </w:r>
      <w:r>
        <w:tab/>
      </w:r>
      <w:proofErr w:type="gramStart"/>
      <w:r w:rsidRPr="009C14CA">
        <w:rPr>
          <w:rFonts w:eastAsia="Candara"/>
        </w:rPr>
        <w:t xml:space="preserve">Derived from </w:t>
      </w:r>
      <w:proofErr w:type="spellStart"/>
      <w:r w:rsidRPr="009C14CA">
        <w:rPr>
          <w:rFonts w:eastAsia="Candara"/>
        </w:rPr>
        <w:t>Krischblum</w:t>
      </w:r>
      <w:proofErr w:type="spellEnd"/>
      <w:r w:rsidRPr="009C14CA">
        <w:rPr>
          <w:rFonts w:eastAsia="Candara"/>
        </w:rPr>
        <w:t>, S. 2009.</w:t>
      </w:r>
      <w:proofErr w:type="gramEnd"/>
      <w:r w:rsidRPr="009C14CA">
        <w:rPr>
          <w:rFonts w:eastAsia="Candara"/>
        </w:rPr>
        <w:t xml:space="preserve"> </w:t>
      </w:r>
      <w:proofErr w:type="gramStart"/>
      <w:r w:rsidRPr="009C14CA">
        <w:rPr>
          <w:rFonts w:eastAsia="Candara"/>
        </w:rPr>
        <w:t>Spinal Cord Medicine.</w:t>
      </w:r>
      <w:proofErr w:type="gramEnd"/>
      <w:r w:rsidRPr="009C14CA">
        <w:rPr>
          <w:rFonts w:eastAsia="Candara"/>
        </w:rPr>
        <w:t xml:space="preserve"> Philadelphia: Lippincott.</w:t>
      </w:r>
    </w:p>
  </w:footnote>
  <w:footnote w:id="3">
    <w:p w:rsidR="001D2B2A" w:rsidRPr="00C75E7A" w:rsidRDefault="001D2B2A">
      <w:pPr>
        <w:pStyle w:val="FootnoteText"/>
      </w:pPr>
      <w:r>
        <w:rPr>
          <w:rStyle w:val="FootnoteReference"/>
        </w:rPr>
        <w:footnoteRef/>
      </w:r>
      <w:r>
        <w:tab/>
      </w:r>
      <w:hyperlink r:id="rId1" w:anchor="DisabilityActionPlan20122014 focusonresults4" w:history="1">
        <w:r w:rsidRPr="009400E0">
          <w:rPr>
            <w:rStyle w:val="Hyperlink"/>
            <w:rFonts w:eastAsia="Candara"/>
          </w:rPr>
          <w:t>www.odi.govt.nz/what-we-do/ministerial-committee-on-disability-issues/#DisabilityActionPlan20122014 focusonresults4</w:t>
        </w:r>
      </w:hyperlink>
    </w:p>
  </w:footnote>
  <w:footnote w:id="4">
    <w:p w:rsidR="001D2B2A" w:rsidRPr="00C75E7A" w:rsidRDefault="001D2B2A" w:rsidP="00C75E7A">
      <w:pPr>
        <w:pStyle w:val="FootnoteText"/>
      </w:pPr>
      <w:r>
        <w:rPr>
          <w:rStyle w:val="FootnoteReference"/>
        </w:rPr>
        <w:footnoteRef/>
      </w:r>
      <w:r>
        <w:tab/>
      </w:r>
      <w:r w:rsidRPr="00C75E7A">
        <w:rPr>
          <w:rFonts w:eastAsia="Candara"/>
        </w:rPr>
        <w:t>Australasian Rehabilitation Outcomes Centre (AROC) SCI measures (e.g. Length of Stay and Functional Independence Measure (FIM) change) and DHB-specific measures (e.g. time and cost to discharge).</w:t>
      </w:r>
    </w:p>
  </w:footnote>
  <w:footnote w:id="5">
    <w:p w:rsidR="001D2B2A" w:rsidRPr="00C75E7A" w:rsidRDefault="001D2B2A" w:rsidP="00C75E7A">
      <w:pPr>
        <w:pStyle w:val="FootnoteText"/>
      </w:pPr>
      <w:r>
        <w:rPr>
          <w:rStyle w:val="FootnoteReference"/>
        </w:rPr>
        <w:footnoteRef/>
      </w:r>
      <w:r>
        <w:tab/>
      </w:r>
      <w:proofErr w:type="gramStart"/>
      <w:r w:rsidRPr="00C75E7A">
        <w:rPr>
          <w:rFonts w:eastAsia="Candara"/>
        </w:rPr>
        <w:t>For example, the time from injury to consultation with an SCI specialist and time to spinal column definitive stabilisation.</w:t>
      </w:r>
      <w:proofErr w:type="gramEnd"/>
    </w:p>
  </w:footnote>
  <w:footnote w:id="6">
    <w:p w:rsidR="001D2B2A" w:rsidRPr="00C75E7A" w:rsidRDefault="001D2B2A">
      <w:pPr>
        <w:pStyle w:val="FootnoteText"/>
      </w:pPr>
      <w:r>
        <w:rPr>
          <w:rStyle w:val="FootnoteReference"/>
        </w:rPr>
        <w:footnoteRef/>
      </w:r>
      <w:r>
        <w:tab/>
      </w:r>
      <w:proofErr w:type="gramStart"/>
      <w:r w:rsidRPr="00C75E7A">
        <w:rPr>
          <w:rFonts w:eastAsia="Candara"/>
        </w:rPr>
        <w:t>Selected members (AROC).</w:t>
      </w:r>
      <w:proofErr w:type="gramEnd"/>
    </w:p>
  </w:footnote>
  <w:footnote w:id="7">
    <w:p w:rsidR="001D2B2A" w:rsidRPr="00151C21" w:rsidRDefault="001D2B2A" w:rsidP="00151C21">
      <w:pPr>
        <w:pStyle w:val="FootnoteText"/>
      </w:pPr>
      <w:r>
        <w:rPr>
          <w:rStyle w:val="FootnoteReference"/>
        </w:rPr>
        <w:footnoteRef/>
      </w:r>
      <w:r>
        <w:tab/>
      </w:r>
      <w:proofErr w:type="gramStart"/>
      <w:r w:rsidRPr="00151C21">
        <w:rPr>
          <w:rFonts w:eastAsia="Candara"/>
        </w:rPr>
        <w:t>Recommended by the New Zealand Orthopaedic Association Spine Society.</w:t>
      </w:r>
      <w:proofErr w:type="gramEnd"/>
    </w:p>
  </w:footnote>
  <w:footnote w:id="8">
    <w:p w:rsidR="001D2B2A" w:rsidRPr="007E433C" w:rsidRDefault="001D2B2A">
      <w:pPr>
        <w:pStyle w:val="FootnoteText"/>
      </w:pPr>
      <w:r>
        <w:rPr>
          <w:rStyle w:val="FootnoteReference"/>
        </w:rPr>
        <w:footnoteRef/>
      </w:r>
      <w:r>
        <w:tab/>
      </w:r>
      <w:r w:rsidRPr="007E433C">
        <w:rPr>
          <w:rFonts w:eastAsia="Candara"/>
        </w:rPr>
        <w:t>Note that a single point of coordination may differ between the two sites (i.e. Canterbury will be SCI rehabilitation consultants and Auckland will be spinal surgeons).</w:t>
      </w:r>
    </w:p>
  </w:footnote>
  <w:footnote w:id="9">
    <w:p w:rsidR="001D2B2A" w:rsidRPr="007E433C" w:rsidRDefault="001D2B2A">
      <w:pPr>
        <w:pStyle w:val="FootnoteText"/>
      </w:pPr>
      <w:r>
        <w:rPr>
          <w:rStyle w:val="FootnoteReference"/>
        </w:rPr>
        <w:footnoteRef/>
      </w:r>
      <w:r>
        <w:tab/>
      </w:r>
      <w:r w:rsidRPr="007E433C">
        <w:rPr>
          <w:rFonts w:eastAsia="Candara"/>
        </w:rPr>
        <w:t>See Appendix 1.</w:t>
      </w:r>
    </w:p>
  </w:footnote>
  <w:footnote w:id="10">
    <w:p w:rsidR="001D2B2A" w:rsidRPr="007E433C" w:rsidRDefault="001D2B2A" w:rsidP="007E433C">
      <w:pPr>
        <w:pStyle w:val="FootnoteText"/>
      </w:pPr>
      <w:r>
        <w:rPr>
          <w:rStyle w:val="FootnoteReference"/>
        </w:rPr>
        <w:footnoteRef/>
      </w:r>
      <w:r>
        <w:tab/>
      </w:r>
      <w:r w:rsidRPr="007E433C">
        <w:rPr>
          <w:rFonts w:eastAsia="Candara"/>
        </w:rPr>
        <w:t>See Appendix 2.</w:t>
      </w:r>
    </w:p>
  </w:footnote>
  <w:footnote w:id="11">
    <w:p w:rsidR="001D2B2A" w:rsidRPr="007E433C" w:rsidRDefault="001D2B2A">
      <w:pPr>
        <w:pStyle w:val="FootnoteText"/>
      </w:pPr>
      <w:r>
        <w:rPr>
          <w:rStyle w:val="FootnoteReference"/>
        </w:rPr>
        <w:footnoteRef/>
      </w:r>
      <w:r>
        <w:tab/>
      </w:r>
      <w:proofErr w:type="gramStart"/>
      <w:r w:rsidRPr="007E433C">
        <w:rPr>
          <w:rFonts w:eastAsia="Candara"/>
        </w:rPr>
        <w:t xml:space="preserve">Counties </w:t>
      </w:r>
      <w:proofErr w:type="spellStart"/>
      <w:r w:rsidRPr="007E433C">
        <w:rPr>
          <w:rFonts w:eastAsia="Candara"/>
        </w:rPr>
        <w:t>Manukau</w:t>
      </w:r>
      <w:proofErr w:type="spellEnd"/>
      <w:r w:rsidRPr="007E433C">
        <w:rPr>
          <w:rFonts w:eastAsia="Candara"/>
        </w:rPr>
        <w:t xml:space="preserve"> DHB.</w:t>
      </w:r>
      <w:proofErr w:type="gramEnd"/>
    </w:p>
  </w:footnote>
  <w:footnote w:id="12">
    <w:p w:rsidR="001D2B2A" w:rsidRPr="007E433C" w:rsidRDefault="001D2B2A">
      <w:pPr>
        <w:pStyle w:val="FootnoteText"/>
      </w:pPr>
      <w:r>
        <w:rPr>
          <w:rStyle w:val="FootnoteReference"/>
        </w:rPr>
        <w:footnoteRef/>
      </w:r>
      <w:r>
        <w:tab/>
      </w:r>
      <w:proofErr w:type="gramStart"/>
      <w:r w:rsidRPr="007E433C">
        <w:rPr>
          <w:rFonts w:eastAsia="Candara"/>
        </w:rPr>
        <w:t>Canterbury DHB.</w:t>
      </w:r>
      <w:proofErr w:type="gramEnd"/>
    </w:p>
  </w:footnote>
  <w:footnote w:id="13">
    <w:p w:rsidR="001D2B2A" w:rsidRPr="007E433C" w:rsidRDefault="001D2B2A">
      <w:pPr>
        <w:pStyle w:val="FootnoteText"/>
      </w:pPr>
      <w:r>
        <w:rPr>
          <w:rStyle w:val="FootnoteReference"/>
        </w:rPr>
        <w:footnoteRef/>
      </w:r>
      <w:r>
        <w:tab/>
      </w:r>
      <w:proofErr w:type="gramStart"/>
      <w:r w:rsidRPr="007E433C">
        <w:rPr>
          <w:rFonts w:eastAsia="Candara"/>
        </w:rPr>
        <w:t>Major Trauma National Clinical Network.</w:t>
      </w:r>
      <w:proofErr w:type="gramEnd"/>
    </w:p>
  </w:footnote>
  <w:footnote w:id="14">
    <w:p w:rsidR="001D2B2A" w:rsidRPr="00A83F27" w:rsidRDefault="001D2B2A" w:rsidP="00836FD1">
      <w:pPr>
        <w:pStyle w:val="FootnoteText"/>
      </w:pPr>
      <w:r>
        <w:rPr>
          <w:rStyle w:val="FootnoteReference"/>
        </w:rPr>
        <w:footnoteRef/>
      </w:r>
      <w:r>
        <w:tab/>
      </w:r>
      <w:proofErr w:type="gramStart"/>
      <w:r w:rsidRPr="00A83F27">
        <w:rPr>
          <w:rFonts w:eastAsia="Candara"/>
        </w:rPr>
        <w:t>The Wilson Centre for Children (</w:t>
      </w:r>
      <w:proofErr w:type="spellStart"/>
      <w:r w:rsidRPr="00A83F27">
        <w:rPr>
          <w:rFonts w:eastAsia="Candara"/>
        </w:rPr>
        <w:t>Waitemata</w:t>
      </w:r>
      <w:proofErr w:type="spellEnd"/>
      <w:r w:rsidRPr="00A83F27">
        <w:rPr>
          <w:rFonts w:eastAsia="Candara"/>
        </w:rPr>
        <w:t xml:space="preserve"> DHB).</w:t>
      </w:r>
      <w:proofErr w:type="gramEnd"/>
    </w:p>
  </w:footnote>
  <w:footnote w:id="15">
    <w:p w:rsidR="001D2B2A" w:rsidRDefault="001D2B2A">
      <w:pPr>
        <w:pStyle w:val="FootnoteText"/>
      </w:pPr>
      <w:r>
        <w:rPr>
          <w:rStyle w:val="FootnoteReference"/>
        </w:rPr>
        <w:footnoteRef/>
      </w:r>
      <w:r>
        <w:tab/>
      </w:r>
      <w:proofErr w:type="gramStart"/>
      <w:r w:rsidRPr="000D7A72">
        <w:rPr>
          <w:rFonts w:eastAsia="Candara"/>
        </w:rPr>
        <w:t>Including any age definitions or developmental descriptions for triaging to either adult or paediatric/youth services.</w:t>
      </w:r>
      <w:proofErr w:type="gramEnd"/>
    </w:p>
  </w:footnote>
  <w:footnote w:id="16">
    <w:p w:rsidR="001D2B2A" w:rsidRDefault="001D2B2A">
      <w:pPr>
        <w:pStyle w:val="FootnoteText"/>
      </w:pPr>
      <w:r>
        <w:rPr>
          <w:rStyle w:val="FootnoteReference"/>
        </w:rPr>
        <w:footnoteRef/>
      </w:r>
      <w:r>
        <w:tab/>
      </w:r>
      <w:r w:rsidRPr="000D7A72">
        <w:rPr>
          <w:rFonts w:eastAsia="Candara"/>
        </w:rPr>
        <w:t>See Appendix 3.</w:t>
      </w:r>
    </w:p>
  </w:footnote>
  <w:footnote w:id="17">
    <w:p w:rsidR="001D2B2A" w:rsidRDefault="001D2B2A" w:rsidP="00C72333">
      <w:pPr>
        <w:pStyle w:val="FootnoteText"/>
      </w:pPr>
      <w:r>
        <w:rPr>
          <w:rStyle w:val="FootnoteReference"/>
        </w:rPr>
        <w:footnoteRef/>
      </w:r>
      <w:r>
        <w:tab/>
      </w:r>
      <w:r w:rsidRPr="000D7A72">
        <w:rPr>
          <w:rFonts w:eastAsia="Candara"/>
        </w:rPr>
        <w:t>See Appendix 3.</w:t>
      </w:r>
    </w:p>
  </w:footnote>
  <w:footnote w:id="18">
    <w:p w:rsidR="001D2B2A" w:rsidRDefault="001D2B2A" w:rsidP="00C72333">
      <w:pPr>
        <w:pStyle w:val="FootnoteText"/>
      </w:pPr>
      <w:r>
        <w:rPr>
          <w:rStyle w:val="FootnoteReference"/>
        </w:rPr>
        <w:footnoteRef/>
      </w:r>
      <w:r>
        <w:tab/>
      </w:r>
      <w:r w:rsidRPr="000D7A72">
        <w:rPr>
          <w:rFonts w:eastAsia="Candara"/>
        </w:rPr>
        <w:t>Note that the service would also cater for other children and adolescents requiring specialist rehabilitation.</w:t>
      </w:r>
    </w:p>
  </w:footnote>
  <w:footnote w:id="19">
    <w:p w:rsidR="001D2B2A" w:rsidRDefault="001D2B2A" w:rsidP="00C72333">
      <w:pPr>
        <w:pStyle w:val="FootnoteText"/>
      </w:pPr>
      <w:r>
        <w:rPr>
          <w:rStyle w:val="FootnoteReference"/>
        </w:rPr>
        <w:footnoteRef/>
      </w:r>
      <w:r>
        <w:tab/>
      </w:r>
      <w:proofErr w:type="gramStart"/>
      <w:r w:rsidRPr="000D7A72">
        <w:rPr>
          <w:rFonts w:eastAsia="Candara"/>
        </w:rPr>
        <w:t>Auckland District Health Board.</w:t>
      </w:r>
      <w:proofErr w:type="gramEnd"/>
    </w:p>
  </w:footnote>
  <w:footnote w:id="20">
    <w:p w:rsidR="001D2B2A" w:rsidRDefault="001D2B2A" w:rsidP="009C4D10">
      <w:pPr>
        <w:pStyle w:val="FootnoteText"/>
      </w:pPr>
      <w:r>
        <w:rPr>
          <w:rStyle w:val="FootnoteReference"/>
        </w:rPr>
        <w:footnoteRef/>
      </w:r>
      <w:r>
        <w:tab/>
      </w:r>
      <w:proofErr w:type="spellStart"/>
      <w:proofErr w:type="gramStart"/>
      <w:r w:rsidRPr="000D7A72">
        <w:rPr>
          <w:rFonts w:eastAsia="Candara"/>
        </w:rPr>
        <w:t>Waitemata</w:t>
      </w:r>
      <w:proofErr w:type="spellEnd"/>
      <w:r w:rsidRPr="000D7A72">
        <w:rPr>
          <w:rFonts w:eastAsia="Candara"/>
        </w:rPr>
        <w:t xml:space="preserve"> District Health Board.</w:t>
      </w:r>
      <w:proofErr w:type="gramEnd"/>
    </w:p>
  </w:footnote>
  <w:footnote w:id="21">
    <w:p w:rsidR="001D2B2A" w:rsidRDefault="001D2B2A">
      <w:pPr>
        <w:pStyle w:val="FootnoteText"/>
      </w:pPr>
      <w:r>
        <w:rPr>
          <w:rStyle w:val="FootnoteReference"/>
        </w:rPr>
        <w:footnoteRef/>
      </w:r>
      <w:r>
        <w:tab/>
      </w:r>
      <w:proofErr w:type="gramStart"/>
      <w:r w:rsidRPr="00EF2C0E">
        <w:rPr>
          <w:rFonts w:eastAsia="Candara"/>
        </w:rPr>
        <w:t>International Classification of Functioning, Disability and Health.</w:t>
      </w:r>
      <w:proofErr w:type="gramEnd"/>
    </w:p>
  </w:footnote>
  <w:footnote w:id="22">
    <w:p w:rsidR="001D2B2A" w:rsidRDefault="001D2B2A">
      <w:pPr>
        <w:pStyle w:val="FootnoteText"/>
      </w:pPr>
      <w:r>
        <w:rPr>
          <w:rStyle w:val="FootnoteReference"/>
        </w:rPr>
        <w:footnoteRef/>
      </w:r>
      <w:r>
        <w:tab/>
      </w:r>
      <w:proofErr w:type="gramStart"/>
      <w:r w:rsidRPr="00EF2C0E">
        <w:rPr>
          <w:rFonts w:eastAsia="Candara"/>
        </w:rPr>
        <w:t>Electronic patient management system.</w:t>
      </w:r>
      <w:proofErr w:type="gramEnd"/>
    </w:p>
  </w:footnote>
  <w:footnote w:id="23">
    <w:p w:rsidR="001D2B2A" w:rsidRDefault="001D2B2A">
      <w:pPr>
        <w:pStyle w:val="FootnoteText"/>
      </w:pPr>
      <w:r>
        <w:rPr>
          <w:rStyle w:val="FootnoteReference"/>
        </w:rPr>
        <w:footnoteRef/>
      </w:r>
      <w:r>
        <w:tab/>
      </w:r>
      <w:proofErr w:type="spellStart"/>
      <w:proofErr w:type="gramStart"/>
      <w:r w:rsidRPr="00EF2C0E">
        <w:rPr>
          <w:rFonts w:eastAsia="Candara"/>
        </w:rPr>
        <w:t>Burwood</w:t>
      </w:r>
      <w:proofErr w:type="spellEnd"/>
      <w:r w:rsidRPr="00EF2C0E">
        <w:rPr>
          <w:rFonts w:eastAsia="Candara"/>
        </w:rPr>
        <w:t xml:space="preserve"> Academy of Independent Living.</w:t>
      </w:r>
      <w:proofErr w:type="gramEnd"/>
    </w:p>
  </w:footnote>
  <w:footnote w:id="24">
    <w:p w:rsidR="001D2B2A" w:rsidRDefault="001D2B2A" w:rsidP="00510E0E">
      <w:pPr>
        <w:pStyle w:val="FootnoteText"/>
      </w:pPr>
      <w:r>
        <w:rPr>
          <w:rStyle w:val="FootnoteReference"/>
        </w:rPr>
        <w:footnoteRef/>
      </w:r>
      <w:r>
        <w:tab/>
      </w:r>
      <w:proofErr w:type="gramStart"/>
      <w:r w:rsidRPr="00E91D74">
        <w:rPr>
          <w:rFonts w:eastAsia="Candara"/>
        </w:rPr>
        <w:t>Including primary care (GPs, emergency care departments, DHBs, district nursing, allied health and non-governmental organisations (NGOs).</w:t>
      </w:r>
      <w:proofErr w:type="gramEnd"/>
    </w:p>
  </w:footnote>
  <w:footnote w:id="25">
    <w:p w:rsidR="001D2B2A" w:rsidRDefault="001D2B2A">
      <w:pPr>
        <w:pStyle w:val="FootnoteText"/>
      </w:pPr>
      <w:r>
        <w:rPr>
          <w:rStyle w:val="FootnoteReference"/>
        </w:rPr>
        <w:footnoteRef/>
      </w:r>
      <w:r>
        <w:tab/>
      </w:r>
      <w:proofErr w:type="gramStart"/>
      <w:r w:rsidRPr="00106D0B">
        <w:rPr>
          <w:rFonts w:eastAsia="Candara"/>
        </w:rPr>
        <w:t>May link to registry work.</w:t>
      </w:r>
      <w:proofErr w:type="gramEnd"/>
    </w:p>
  </w:footnote>
  <w:footnote w:id="26">
    <w:p w:rsidR="001D2B2A" w:rsidRDefault="001D2B2A" w:rsidP="00737170">
      <w:pPr>
        <w:pStyle w:val="FootnoteText"/>
      </w:pPr>
      <w:r>
        <w:rPr>
          <w:rStyle w:val="FootnoteReference"/>
        </w:rPr>
        <w:footnoteRef/>
      </w:r>
      <w:r>
        <w:tab/>
      </w:r>
      <w:proofErr w:type="gramStart"/>
      <w:r w:rsidRPr="00106D0B">
        <w:rPr>
          <w:rFonts w:eastAsia="Candara"/>
        </w:rPr>
        <w:t>Will also include Ministry of Business Innovation and Employment (MBIE).</w:t>
      </w:r>
      <w:proofErr w:type="gramEnd"/>
    </w:p>
  </w:footnote>
  <w:footnote w:id="27">
    <w:p w:rsidR="001D2B2A" w:rsidRDefault="001D2B2A">
      <w:pPr>
        <w:pStyle w:val="FootnoteText"/>
      </w:pPr>
      <w:r>
        <w:rPr>
          <w:rStyle w:val="FootnoteReference"/>
        </w:rPr>
        <w:footnoteRef/>
      </w:r>
      <w:r>
        <w:tab/>
      </w:r>
      <w:proofErr w:type="gramStart"/>
      <w:r w:rsidRPr="00106D0B">
        <w:rPr>
          <w:rFonts w:eastAsia="Candara"/>
        </w:rPr>
        <w:t>May be linked to e-shared care plans/collaborative plans.</w:t>
      </w:r>
      <w:proofErr w:type="gramEnd"/>
    </w:p>
  </w:footnote>
  <w:footnote w:id="28">
    <w:p w:rsidR="001D2B2A" w:rsidRDefault="001D2B2A">
      <w:pPr>
        <w:pStyle w:val="FootnoteText"/>
      </w:pPr>
      <w:r>
        <w:rPr>
          <w:rStyle w:val="FootnoteReference"/>
        </w:rPr>
        <w:footnoteRef/>
      </w:r>
      <w:r>
        <w:tab/>
      </w:r>
      <w:r w:rsidRPr="00E158A9">
        <w:rPr>
          <w:rFonts w:eastAsia="Candara"/>
        </w:rPr>
        <w:t>Note this may be through the shared care plans/collaborative plans coordinators or a case coordinator (e.g. within a needs assessment service or a spinal service) or case manager dependent on individual needs</w:t>
      </w:r>
      <w:r w:rsidRPr="00E158A9">
        <w:rPr>
          <w:rStyle w:val="FootnoteTextChar"/>
          <w:rFonts w:eastAsia="Candara"/>
        </w:rPr>
        <w:t>.</w:t>
      </w:r>
    </w:p>
  </w:footnote>
  <w:footnote w:id="29">
    <w:p w:rsidR="001D2B2A" w:rsidRDefault="001D2B2A" w:rsidP="00737170">
      <w:pPr>
        <w:pStyle w:val="FootnoteText"/>
      </w:pPr>
      <w:r>
        <w:rPr>
          <w:rStyle w:val="FootnoteReference"/>
        </w:rPr>
        <w:footnoteRef/>
      </w:r>
      <w:r>
        <w:tab/>
      </w:r>
      <w:r w:rsidRPr="00E158A9">
        <w:rPr>
          <w:rFonts w:eastAsia="Candara"/>
        </w:rPr>
        <w:t>See the ‘Equipment and housing modification’ section of this report (under Objective No. 5).</w:t>
      </w:r>
    </w:p>
  </w:footnote>
  <w:footnote w:id="30">
    <w:p w:rsidR="001D2B2A" w:rsidRDefault="001D2B2A">
      <w:pPr>
        <w:pStyle w:val="FootnoteText"/>
      </w:pPr>
      <w:r>
        <w:rPr>
          <w:rStyle w:val="FootnoteReference"/>
        </w:rPr>
        <w:footnoteRef/>
      </w:r>
      <w:r>
        <w:tab/>
      </w:r>
      <w:proofErr w:type="gramStart"/>
      <w:r w:rsidRPr="00E158A9">
        <w:rPr>
          <w:rFonts w:eastAsia="Candara"/>
        </w:rPr>
        <w:t>Extends current quality monitoring to include the development of quality actions.</w:t>
      </w:r>
      <w:proofErr w:type="gramEnd"/>
    </w:p>
  </w:footnote>
  <w:footnote w:id="31">
    <w:p w:rsidR="001D2B2A" w:rsidRDefault="001D2B2A" w:rsidP="00F20A13">
      <w:pPr>
        <w:pStyle w:val="FootnoteText"/>
      </w:pPr>
      <w:r>
        <w:rPr>
          <w:rStyle w:val="FootnoteReference"/>
        </w:rPr>
        <w:footnoteRef/>
      </w:r>
      <w:r>
        <w:tab/>
      </w:r>
      <w:r w:rsidRPr="00E91D74">
        <w:rPr>
          <w:rFonts w:eastAsia="Candara"/>
        </w:rPr>
        <w:t>Note this is a key action under the DSS Disability Workforce Action Plan. ACC is also undertaking work in this area.</w:t>
      </w:r>
    </w:p>
  </w:footnote>
  <w:footnote w:id="32">
    <w:p w:rsidR="001D2B2A" w:rsidRDefault="001D2B2A" w:rsidP="00F20A13">
      <w:pPr>
        <w:pStyle w:val="FootnoteText"/>
      </w:pPr>
      <w:r>
        <w:rPr>
          <w:rStyle w:val="FootnoteReference"/>
        </w:rPr>
        <w:footnoteRef/>
      </w:r>
      <w:r>
        <w:tab/>
      </w:r>
      <w:proofErr w:type="gramStart"/>
      <w:r w:rsidRPr="00E91D74">
        <w:rPr>
          <w:rFonts w:eastAsia="Candara"/>
        </w:rPr>
        <w:t>Health Workforce New Zealand.</w:t>
      </w:r>
      <w:proofErr w:type="gramEnd"/>
    </w:p>
  </w:footnote>
  <w:footnote w:id="33">
    <w:p w:rsidR="001D2B2A" w:rsidRDefault="001D2B2A" w:rsidP="001D2B2A">
      <w:pPr>
        <w:pStyle w:val="FootnoteText"/>
      </w:pPr>
      <w:r>
        <w:rPr>
          <w:rStyle w:val="FootnoteReference"/>
        </w:rPr>
        <w:footnoteRef/>
      </w:r>
      <w:r>
        <w:tab/>
      </w:r>
      <w:hyperlink r:id="rId2">
        <w:r w:rsidRPr="001D2B2A">
          <w:rPr>
            <w:rFonts w:eastAsia="Candara"/>
          </w:rPr>
          <w:t>www.hqsc.govt.nz/assets/Other-Topics/QS-challenge-reports/Revised-Guidelines-for-Optimal-Trauma-Care.pdf</w:t>
        </w:r>
      </w:hyperlink>
    </w:p>
  </w:footnote>
  <w:footnote w:id="34">
    <w:p w:rsidR="001B300B" w:rsidRPr="001B300B" w:rsidRDefault="001B300B" w:rsidP="001B300B">
      <w:pPr>
        <w:pStyle w:val="FootnoteText"/>
      </w:pPr>
      <w:r>
        <w:rPr>
          <w:rStyle w:val="FootnoteReference"/>
        </w:rPr>
        <w:footnoteRef/>
      </w:r>
      <w:r>
        <w:tab/>
      </w:r>
      <w:r w:rsidRPr="001B300B">
        <w:rPr>
          <w:rFonts w:eastAsia="Candara"/>
        </w:rPr>
        <w:t>Note clinical criteria that includes risk analysis and prognostication will be set in accordance with evidence-based guidelines to further describe low and high-velocity injury. Note this is not a triage guideline, but will be used to assist in the next stage of development of referral guidelines.</w:t>
      </w:r>
    </w:p>
  </w:footnote>
  <w:footnote w:id="35">
    <w:p w:rsidR="001B300B" w:rsidRDefault="001B300B">
      <w:pPr>
        <w:pStyle w:val="FootnoteText"/>
      </w:pPr>
      <w:r>
        <w:rPr>
          <w:rStyle w:val="FootnoteReference"/>
        </w:rPr>
        <w:footnoteRef/>
      </w:r>
      <w:r>
        <w:tab/>
      </w:r>
      <w:proofErr w:type="gramStart"/>
      <w:r w:rsidRPr="001B300B">
        <w:rPr>
          <w:rFonts w:eastAsia="Candara"/>
        </w:rPr>
        <w:t>Paediatric Intensive Care Unit (PICU).</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rsidP="00BC5C51">
    <w:pPr>
      <w:pStyle w:val="Header"/>
      <w:tabs>
        <w:tab w:val="right" w:pos="9356"/>
      </w:tabs>
    </w:pPr>
    <w:r>
      <w:rPr>
        <w:noProof/>
        <w:lang w:eastAsia="en-NZ"/>
      </w:rPr>
      <w:drawing>
        <wp:inline distT="0" distB="0" distL="0" distR="0" wp14:anchorId="53D39B34" wp14:editId="77F5F6F3">
          <wp:extent cx="1670685" cy="681355"/>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r>
      <w:tab/>
    </w:r>
    <w:r w:rsidRPr="00BC5C51">
      <w:rPr>
        <w:noProof/>
        <w:lang w:eastAsia="en-NZ"/>
      </w:rPr>
      <w:drawing>
        <wp:inline distT="0" distB="0" distL="0" distR="0" wp14:anchorId="320FB90C" wp14:editId="203AC313">
          <wp:extent cx="773898" cy="681644"/>
          <wp:effectExtent l="0" t="0" r="7620" b="444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70256" cy="678436"/>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2A" w:rsidRDefault="001D2B2A"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9"/>
  </w:num>
  <w:num w:numId="3">
    <w:abstractNumId w:val="5"/>
  </w:num>
  <w:num w:numId="4">
    <w:abstractNumId w:val="6"/>
  </w:num>
  <w:num w:numId="5">
    <w:abstractNumId w:val="1"/>
  </w:num>
  <w:num w:numId="6">
    <w:abstractNumId w:val="8"/>
  </w:num>
  <w:num w:numId="7">
    <w:abstractNumId w:val="3"/>
  </w:num>
  <w:num w:numId="8">
    <w:abstractNumId w:val="10"/>
  </w:num>
  <w:num w:numId="9">
    <w:abstractNumId w:val="2"/>
  </w:num>
  <w:num w:numId="10">
    <w:abstractNumId w:val="4"/>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18BE"/>
    <w:rsid w:val="00030B26"/>
    <w:rsid w:val="0005188B"/>
    <w:rsid w:val="0006228D"/>
    <w:rsid w:val="00072BD6"/>
    <w:rsid w:val="00075B78"/>
    <w:rsid w:val="00082CD6"/>
    <w:rsid w:val="00085AFE"/>
    <w:rsid w:val="0009541C"/>
    <w:rsid w:val="000A5A96"/>
    <w:rsid w:val="000B0730"/>
    <w:rsid w:val="000D7A72"/>
    <w:rsid w:val="000F2AE2"/>
    <w:rsid w:val="00102063"/>
    <w:rsid w:val="0010541C"/>
    <w:rsid w:val="00106D0B"/>
    <w:rsid w:val="00106F93"/>
    <w:rsid w:val="00111D50"/>
    <w:rsid w:val="00113B8E"/>
    <w:rsid w:val="00132A09"/>
    <w:rsid w:val="001342C7"/>
    <w:rsid w:val="0013585C"/>
    <w:rsid w:val="00142954"/>
    <w:rsid w:val="001460E0"/>
    <w:rsid w:val="00147F71"/>
    <w:rsid w:val="00150A6E"/>
    <w:rsid w:val="00151C21"/>
    <w:rsid w:val="00161ACE"/>
    <w:rsid w:val="0016468A"/>
    <w:rsid w:val="001A5CF5"/>
    <w:rsid w:val="001A7123"/>
    <w:rsid w:val="001B300B"/>
    <w:rsid w:val="001B39D2"/>
    <w:rsid w:val="001C4326"/>
    <w:rsid w:val="001D2B2A"/>
    <w:rsid w:val="001D3541"/>
    <w:rsid w:val="001D4A07"/>
    <w:rsid w:val="00201A01"/>
    <w:rsid w:val="002104D3"/>
    <w:rsid w:val="00213A33"/>
    <w:rsid w:val="0021763B"/>
    <w:rsid w:val="00246DB1"/>
    <w:rsid w:val="002476B5"/>
    <w:rsid w:val="00253ECF"/>
    <w:rsid w:val="002546A1"/>
    <w:rsid w:val="002614A2"/>
    <w:rsid w:val="00265FDD"/>
    <w:rsid w:val="00275D08"/>
    <w:rsid w:val="002858E3"/>
    <w:rsid w:val="00290ED6"/>
    <w:rsid w:val="0029190A"/>
    <w:rsid w:val="00292C5A"/>
    <w:rsid w:val="00295241"/>
    <w:rsid w:val="002B047D"/>
    <w:rsid w:val="002B732B"/>
    <w:rsid w:val="002C2219"/>
    <w:rsid w:val="002C4AB2"/>
    <w:rsid w:val="002D0DF2"/>
    <w:rsid w:val="002D23BD"/>
    <w:rsid w:val="002D43B8"/>
    <w:rsid w:val="002E0B47"/>
    <w:rsid w:val="002F0F98"/>
    <w:rsid w:val="002F67AA"/>
    <w:rsid w:val="002F7213"/>
    <w:rsid w:val="0030382F"/>
    <w:rsid w:val="003060E4"/>
    <w:rsid w:val="003160E7"/>
    <w:rsid w:val="00316D1D"/>
    <w:rsid w:val="0031739E"/>
    <w:rsid w:val="00325265"/>
    <w:rsid w:val="003325AB"/>
    <w:rsid w:val="0033412B"/>
    <w:rsid w:val="00343365"/>
    <w:rsid w:val="00352A42"/>
    <w:rsid w:val="00353501"/>
    <w:rsid w:val="003606F8"/>
    <w:rsid w:val="003648EF"/>
    <w:rsid w:val="00366D2E"/>
    <w:rsid w:val="003673E6"/>
    <w:rsid w:val="00376972"/>
    <w:rsid w:val="00377264"/>
    <w:rsid w:val="003A26A5"/>
    <w:rsid w:val="003A3761"/>
    <w:rsid w:val="003A48BA"/>
    <w:rsid w:val="003A5F78"/>
    <w:rsid w:val="003A5FEA"/>
    <w:rsid w:val="003B1D10"/>
    <w:rsid w:val="003C76D4"/>
    <w:rsid w:val="003E7C46"/>
    <w:rsid w:val="003F52A7"/>
    <w:rsid w:val="0040240C"/>
    <w:rsid w:val="004106CA"/>
    <w:rsid w:val="00412D48"/>
    <w:rsid w:val="00413021"/>
    <w:rsid w:val="00440BE0"/>
    <w:rsid w:val="0044584B"/>
    <w:rsid w:val="00447CB7"/>
    <w:rsid w:val="00460826"/>
    <w:rsid w:val="00460EA7"/>
    <w:rsid w:val="0046195B"/>
    <w:rsid w:val="00464123"/>
    <w:rsid w:val="0046596D"/>
    <w:rsid w:val="00474862"/>
    <w:rsid w:val="00480DF6"/>
    <w:rsid w:val="00487C04"/>
    <w:rsid w:val="004907E1"/>
    <w:rsid w:val="004A035B"/>
    <w:rsid w:val="004A38D7"/>
    <w:rsid w:val="004A778C"/>
    <w:rsid w:val="004C2E6A"/>
    <w:rsid w:val="004D2A2D"/>
    <w:rsid w:val="004D6689"/>
    <w:rsid w:val="004E1D1D"/>
    <w:rsid w:val="004E7AC8"/>
    <w:rsid w:val="004F0C94"/>
    <w:rsid w:val="004F5CDD"/>
    <w:rsid w:val="005019AE"/>
    <w:rsid w:val="00503749"/>
    <w:rsid w:val="00504CF4"/>
    <w:rsid w:val="0050635B"/>
    <w:rsid w:val="00510E0E"/>
    <w:rsid w:val="0053199F"/>
    <w:rsid w:val="00533B90"/>
    <w:rsid w:val="005410F8"/>
    <w:rsid w:val="005442E0"/>
    <w:rsid w:val="005448EC"/>
    <w:rsid w:val="00545963"/>
    <w:rsid w:val="00550256"/>
    <w:rsid w:val="00553958"/>
    <w:rsid w:val="0055763D"/>
    <w:rsid w:val="00562FC7"/>
    <w:rsid w:val="00567B58"/>
    <w:rsid w:val="005763E0"/>
    <w:rsid w:val="00576C34"/>
    <w:rsid w:val="005A27CA"/>
    <w:rsid w:val="005A43BD"/>
    <w:rsid w:val="005A4466"/>
    <w:rsid w:val="005D0E05"/>
    <w:rsid w:val="005E226E"/>
    <w:rsid w:val="005E4A2E"/>
    <w:rsid w:val="005F6A1D"/>
    <w:rsid w:val="006015D7"/>
    <w:rsid w:val="00601B21"/>
    <w:rsid w:val="00626CF8"/>
    <w:rsid w:val="00636D7D"/>
    <w:rsid w:val="00642868"/>
    <w:rsid w:val="006512BC"/>
    <w:rsid w:val="00653A5A"/>
    <w:rsid w:val="006575F4"/>
    <w:rsid w:val="006579E6"/>
    <w:rsid w:val="00663EDC"/>
    <w:rsid w:val="00680A04"/>
    <w:rsid w:val="00686D80"/>
    <w:rsid w:val="006920E5"/>
    <w:rsid w:val="00694895"/>
    <w:rsid w:val="00697E2E"/>
    <w:rsid w:val="006A25A2"/>
    <w:rsid w:val="006B0E73"/>
    <w:rsid w:val="006B3B87"/>
    <w:rsid w:val="006B4A4D"/>
    <w:rsid w:val="006B5695"/>
    <w:rsid w:val="006C78EB"/>
    <w:rsid w:val="006D1660"/>
    <w:rsid w:val="006F1B67"/>
    <w:rsid w:val="0070091D"/>
    <w:rsid w:val="00702854"/>
    <w:rsid w:val="0071741C"/>
    <w:rsid w:val="00737170"/>
    <w:rsid w:val="00742B90"/>
    <w:rsid w:val="0074434D"/>
    <w:rsid w:val="00771B1E"/>
    <w:rsid w:val="00773C95"/>
    <w:rsid w:val="0078016F"/>
    <w:rsid w:val="0078171E"/>
    <w:rsid w:val="00795B34"/>
    <w:rsid w:val="007B1770"/>
    <w:rsid w:val="007B4D3E"/>
    <w:rsid w:val="007B7C70"/>
    <w:rsid w:val="007D2151"/>
    <w:rsid w:val="007D42CC"/>
    <w:rsid w:val="007D5DE4"/>
    <w:rsid w:val="007E1341"/>
    <w:rsid w:val="007E1B41"/>
    <w:rsid w:val="007E30B9"/>
    <w:rsid w:val="007E433C"/>
    <w:rsid w:val="007F0F0C"/>
    <w:rsid w:val="007F1288"/>
    <w:rsid w:val="008002AB"/>
    <w:rsid w:val="00800A8A"/>
    <w:rsid w:val="0080155C"/>
    <w:rsid w:val="008052E1"/>
    <w:rsid w:val="00822F2C"/>
    <w:rsid w:val="008255E7"/>
    <w:rsid w:val="008305E8"/>
    <w:rsid w:val="00836FD1"/>
    <w:rsid w:val="0084143E"/>
    <w:rsid w:val="00856A40"/>
    <w:rsid w:val="00860826"/>
    <w:rsid w:val="00860E21"/>
    <w:rsid w:val="0086388B"/>
    <w:rsid w:val="008642E5"/>
    <w:rsid w:val="00872D93"/>
    <w:rsid w:val="00873F49"/>
    <w:rsid w:val="00880470"/>
    <w:rsid w:val="00880D94"/>
    <w:rsid w:val="008A3755"/>
    <w:rsid w:val="008B264F"/>
    <w:rsid w:val="008B6F83"/>
    <w:rsid w:val="008B76A3"/>
    <w:rsid w:val="008C2973"/>
    <w:rsid w:val="008C64C4"/>
    <w:rsid w:val="008D74D5"/>
    <w:rsid w:val="008F29BE"/>
    <w:rsid w:val="008F4AE5"/>
    <w:rsid w:val="008F51EB"/>
    <w:rsid w:val="00900197"/>
    <w:rsid w:val="00902F55"/>
    <w:rsid w:val="00904A7B"/>
    <w:rsid w:val="0090582B"/>
    <w:rsid w:val="009060C0"/>
    <w:rsid w:val="009133F5"/>
    <w:rsid w:val="00920A27"/>
    <w:rsid w:val="00921216"/>
    <w:rsid w:val="00921B73"/>
    <w:rsid w:val="00932D69"/>
    <w:rsid w:val="00944647"/>
    <w:rsid w:val="00977B8A"/>
    <w:rsid w:val="009805CF"/>
    <w:rsid w:val="00982971"/>
    <w:rsid w:val="009845AD"/>
    <w:rsid w:val="00995BA0"/>
    <w:rsid w:val="0099620F"/>
    <w:rsid w:val="009A418B"/>
    <w:rsid w:val="009A4473"/>
    <w:rsid w:val="009C14CA"/>
    <w:rsid w:val="009C151C"/>
    <w:rsid w:val="009C4D10"/>
    <w:rsid w:val="009C59BE"/>
    <w:rsid w:val="009D23F8"/>
    <w:rsid w:val="009D5125"/>
    <w:rsid w:val="009D60B8"/>
    <w:rsid w:val="009D7D4B"/>
    <w:rsid w:val="009E36ED"/>
    <w:rsid w:val="009F460A"/>
    <w:rsid w:val="00A043FB"/>
    <w:rsid w:val="00A0729C"/>
    <w:rsid w:val="00A07779"/>
    <w:rsid w:val="00A20B2E"/>
    <w:rsid w:val="00A3068F"/>
    <w:rsid w:val="00A3145B"/>
    <w:rsid w:val="00A339D0"/>
    <w:rsid w:val="00A4201A"/>
    <w:rsid w:val="00A553CE"/>
    <w:rsid w:val="00A5677A"/>
    <w:rsid w:val="00A6490D"/>
    <w:rsid w:val="00A80363"/>
    <w:rsid w:val="00A83F27"/>
    <w:rsid w:val="00A9169D"/>
    <w:rsid w:val="00AD4CF1"/>
    <w:rsid w:val="00AD5988"/>
    <w:rsid w:val="00AD790E"/>
    <w:rsid w:val="00AF7800"/>
    <w:rsid w:val="00B072E0"/>
    <w:rsid w:val="00B253F6"/>
    <w:rsid w:val="00B332F8"/>
    <w:rsid w:val="00B3492B"/>
    <w:rsid w:val="00B4646F"/>
    <w:rsid w:val="00B55C7D"/>
    <w:rsid w:val="00B63038"/>
    <w:rsid w:val="00B6355B"/>
    <w:rsid w:val="00B64BD8"/>
    <w:rsid w:val="00B701D1"/>
    <w:rsid w:val="00B73AF2"/>
    <w:rsid w:val="00B7551A"/>
    <w:rsid w:val="00BC59F1"/>
    <w:rsid w:val="00BC5C51"/>
    <w:rsid w:val="00BD22FD"/>
    <w:rsid w:val="00BF3DE1"/>
    <w:rsid w:val="00BF4843"/>
    <w:rsid w:val="00BF5205"/>
    <w:rsid w:val="00C12508"/>
    <w:rsid w:val="00C261D7"/>
    <w:rsid w:val="00C45AA2"/>
    <w:rsid w:val="00C479B9"/>
    <w:rsid w:val="00C72333"/>
    <w:rsid w:val="00C75E7A"/>
    <w:rsid w:val="00C77282"/>
    <w:rsid w:val="00C84DE5"/>
    <w:rsid w:val="00C86248"/>
    <w:rsid w:val="00C97B90"/>
    <w:rsid w:val="00CA4C33"/>
    <w:rsid w:val="00CA5758"/>
    <w:rsid w:val="00CA6F4A"/>
    <w:rsid w:val="00CD2119"/>
    <w:rsid w:val="00CD36AC"/>
    <w:rsid w:val="00CF1747"/>
    <w:rsid w:val="00D018B1"/>
    <w:rsid w:val="00D22FFE"/>
    <w:rsid w:val="00D2392A"/>
    <w:rsid w:val="00D240F2"/>
    <w:rsid w:val="00D25FFE"/>
    <w:rsid w:val="00D3427D"/>
    <w:rsid w:val="00D4476F"/>
    <w:rsid w:val="00D51E44"/>
    <w:rsid w:val="00D54D50"/>
    <w:rsid w:val="00D66797"/>
    <w:rsid w:val="00D7087C"/>
    <w:rsid w:val="00D70C3C"/>
    <w:rsid w:val="00D72896"/>
    <w:rsid w:val="00D72BE5"/>
    <w:rsid w:val="00D82F26"/>
    <w:rsid w:val="00D863D0"/>
    <w:rsid w:val="00D87C87"/>
    <w:rsid w:val="00DA37E5"/>
    <w:rsid w:val="00DB2B28"/>
    <w:rsid w:val="00DB39CF"/>
    <w:rsid w:val="00DB4CD9"/>
    <w:rsid w:val="00DC03AB"/>
    <w:rsid w:val="00DC07DE"/>
    <w:rsid w:val="00DD2C34"/>
    <w:rsid w:val="00DD447A"/>
    <w:rsid w:val="00DE2B91"/>
    <w:rsid w:val="00DE6C94"/>
    <w:rsid w:val="00DE6DA2"/>
    <w:rsid w:val="00DE6FD7"/>
    <w:rsid w:val="00DF2269"/>
    <w:rsid w:val="00E02FCD"/>
    <w:rsid w:val="00E158A9"/>
    <w:rsid w:val="00E23271"/>
    <w:rsid w:val="00E24F80"/>
    <w:rsid w:val="00E255C4"/>
    <w:rsid w:val="00E4317A"/>
    <w:rsid w:val="00E4486C"/>
    <w:rsid w:val="00E460B6"/>
    <w:rsid w:val="00E511D5"/>
    <w:rsid w:val="00E62C5F"/>
    <w:rsid w:val="00E65269"/>
    <w:rsid w:val="00E83991"/>
    <w:rsid w:val="00E91D74"/>
    <w:rsid w:val="00E936AA"/>
    <w:rsid w:val="00EA796A"/>
    <w:rsid w:val="00EB1856"/>
    <w:rsid w:val="00EC50CE"/>
    <w:rsid w:val="00EC5B34"/>
    <w:rsid w:val="00EE4ADE"/>
    <w:rsid w:val="00EE4ADF"/>
    <w:rsid w:val="00EE5CB7"/>
    <w:rsid w:val="00EF2C0E"/>
    <w:rsid w:val="00F014D1"/>
    <w:rsid w:val="00F024FE"/>
    <w:rsid w:val="00F05AD4"/>
    <w:rsid w:val="00F20A13"/>
    <w:rsid w:val="00F40886"/>
    <w:rsid w:val="00F418B5"/>
    <w:rsid w:val="00F41A77"/>
    <w:rsid w:val="00F5230D"/>
    <w:rsid w:val="00F67496"/>
    <w:rsid w:val="00F72A2B"/>
    <w:rsid w:val="00F801BA"/>
    <w:rsid w:val="00F81CB7"/>
    <w:rsid w:val="00F8741C"/>
    <w:rsid w:val="00F946C9"/>
    <w:rsid w:val="00FA74EE"/>
    <w:rsid w:val="00FC46E7"/>
    <w:rsid w:val="00FC5D25"/>
    <w:rsid w:val="00FD0D7E"/>
    <w:rsid w:val="00FE23EE"/>
    <w:rsid w:val="00FE6E1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14CA"/>
    <w:pPr>
      <w:spacing w:line="288" w:lineRule="auto"/>
    </w:pPr>
    <w:rPr>
      <w:rFonts w:ascii="Arial" w:hAnsi="Arial"/>
      <w:sz w:val="22"/>
      <w:lang w:eastAsia="en-GB"/>
    </w:rPr>
  </w:style>
  <w:style w:type="paragraph" w:styleId="Heading1">
    <w:name w:val="heading 1"/>
    <w:basedOn w:val="Normal"/>
    <w:next w:val="Normal"/>
    <w:link w:val="Heading1Char"/>
    <w:uiPriority w:val="9"/>
    <w:qFormat/>
    <w:rsid w:val="00921B73"/>
    <w:pPr>
      <w:pBdr>
        <w:bottom w:val="single" w:sz="24" w:space="6" w:color="auto"/>
      </w:pBdr>
      <w:spacing w:after="960"/>
      <w:outlineLvl w:val="0"/>
    </w:pPr>
    <w:rPr>
      <w:sz w:val="65"/>
    </w:rPr>
  </w:style>
  <w:style w:type="paragraph" w:styleId="Heading2">
    <w:name w:val="heading 2"/>
    <w:basedOn w:val="Normal"/>
    <w:next w:val="Normal"/>
    <w:link w:val="Heading2Char"/>
    <w:uiPriority w:val="9"/>
    <w:qFormat/>
    <w:rsid w:val="009C14CA"/>
    <w:pPr>
      <w:keepNext/>
      <w:spacing w:before="120" w:after="120"/>
      <w:outlineLvl w:val="1"/>
    </w:pPr>
    <w:rPr>
      <w:sz w:val="40"/>
    </w:rPr>
  </w:style>
  <w:style w:type="paragraph" w:styleId="Heading3">
    <w:name w:val="heading 3"/>
    <w:basedOn w:val="Normal"/>
    <w:next w:val="Normal"/>
    <w:link w:val="Heading3Char"/>
    <w:uiPriority w:val="9"/>
    <w:qFormat/>
    <w:rsid w:val="009C14CA"/>
    <w:pPr>
      <w:keepNext/>
      <w:spacing w:before="120" w:after="120"/>
      <w:outlineLvl w:val="2"/>
    </w:pPr>
    <w:rPr>
      <w:sz w:val="28"/>
    </w:rPr>
  </w:style>
  <w:style w:type="paragraph" w:styleId="Heading4">
    <w:name w:val="heading 4"/>
    <w:basedOn w:val="Normal"/>
    <w:next w:val="Normal"/>
    <w:qFormat/>
    <w:rsid w:val="00C75E7A"/>
    <w:pPr>
      <w:keepNext/>
      <w:spacing w:before="120" w:after="60" w:line="240" w:lineRule="auto"/>
      <w:jc w:val="center"/>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1B73"/>
    <w:rPr>
      <w:rFonts w:ascii="Arial" w:hAnsi="Arial"/>
      <w:sz w:val="65"/>
      <w:lang w:eastAsia="en-GB"/>
    </w:rPr>
  </w:style>
  <w:style w:type="character" w:customStyle="1" w:styleId="Heading2Char">
    <w:name w:val="Heading 2 Char"/>
    <w:link w:val="Heading2"/>
    <w:uiPriority w:val="9"/>
    <w:rsid w:val="009C14CA"/>
    <w:rPr>
      <w:rFonts w:ascii="Arial" w:hAnsi="Arial"/>
      <w:sz w:val="40"/>
      <w:lang w:eastAsia="en-GB"/>
    </w:rPr>
  </w:style>
  <w:style w:type="character" w:customStyle="1" w:styleId="Heading3Char">
    <w:name w:val="Heading 3 Char"/>
    <w:link w:val="Heading3"/>
    <w:uiPriority w:val="9"/>
    <w:rsid w:val="009C14CA"/>
    <w:rPr>
      <w:rFonts w:ascii="Arial" w:hAnsi="Arial"/>
      <w:sz w:val="28"/>
      <w:lang w:eastAsia="en-GB"/>
    </w:rPr>
  </w:style>
  <w:style w:type="paragraph" w:styleId="TOC1">
    <w:name w:val="toc 1"/>
    <w:basedOn w:val="Normal"/>
    <w:next w:val="Normal"/>
    <w:uiPriority w:val="39"/>
    <w:rsid w:val="00E255C4"/>
    <w:pPr>
      <w:tabs>
        <w:tab w:val="right" w:pos="9072"/>
      </w:tabs>
      <w:spacing w:before="180" w:line="264" w:lineRule="auto"/>
      <w:ind w:right="567"/>
    </w:pPr>
    <w:rPr>
      <w:b/>
    </w:rPr>
  </w:style>
  <w:style w:type="paragraph" w:styleId="TOC2">
    <w:name w:val="toc 2"/>
    <w:basedOn w:val="Normal"/>
    <w:next w:val="Normal"/>
    <w:uiPriority w:val="39"/>
    <w:rsid w:val="00E255C4"/>
    <w:pPr>
      <w:tabs>
        <w:tab w:val="left" w:pos="284"/>
        <w:tab w:val="right" w:pos="9072"/>
      </w:tabs>
      <w:spacing w:before="30" w:line="240" w:lineRule="auto"/>
      <w:ind w:left="284" w:right="567"/>
    </w:pPr>
  </w:style>
  <w:style w:type="paragraph" w:styleId="TOC3">
    <w:name w:val="toc 3"/>
    <w:basedOn w:val="Normal"/>
    <w:next w:val="Normal"/>
    <w:uiPriority w:val="39"/>
    <w:rsid w:val="00265FDD"/>
    <w:pPr>
      <w:tabs>
        <w:tab w:val="right" w:pos="9072"/>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464123"/>
    <w:pPr>
      <w:jc w:val="right"/>
    </w:pPr>
    <w:rPr>
      <w:i/>
      <w:sz w:val="26"/>
    </w:rPr>
  </w:style>
  <w:style w:type="paragraph" w:styleId="FootnoteText">
    <w:name w:val="footnote text"/>
    <w:basedOn w:val="Normal"/>
    <w:link w:val="FootnoteTextChar"/>
    <w:uiPriority w:val="99"/>
    <w:semiHidden/>
    <w:rsid w:val="009C14CA"/>
    <w:pPr>
      <w:spacing w:before="60"/>
      <w:ind w:left="284" w:hanging="284"/>
    </w:pPr>
    <w:rPr>
      <w:i/>
      <w:sz w:val="16"/>
    </w:rPr>
  </w:style>
  <w:style w:type="character" w:customStyle="1" w:styleId="FootnoteTextChar">
    <w:name w:val="Footnote Text Char"/>
    <w:link w:val="FootnoteText"/>
    <w:uiPriority w:val="99"/>
    <w:semiHidden/>
    <w:rsid w:val="009C14CA"/>
    <w:rPr>
      <w:rFonts w:ascii="Arial" w:hAnsi="Arial"/>
      <w:i/>
      <w:sz w:val="16"/>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BC5C51"/>
    <w:pPr>
      <w:spacing w:line="300" w:lineRule="auto"/>
    </w:pPr>
    <w:rPr>
      <w:b/>
      <w:sz w:val="72"/>
    </w:rPr>
  </w:style>
  <w:style w:type="paragraph" w:customStyle="1" w:styleId="Imprint">
    <w:name w:val="Imprint"/>
    <w:basedOn w:val="Normal"/>
    <w:next w:val="Normal"/>
    <w:qFormat/>
    <w:rsid w:val="003A48BA"/>
    <w:pPr>
      <w:spacing w:after="240"/>
      <w:jc w:val="center"/>
    </w:pPr>
    <w:rPr>
      <w:i/>
    </w:r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562FC7"/>
    <w:rPr>
      <w:rFonts w:ascii="Arial" w:hAnsi="Arial"/>
      <w:b/>
      <w:sz w:val="20"/>
    </w:rPr>
  </w:style>
  <w:style w:type="paragraph" w:customStyle="1" w:styleId="VersoFooter">
    <w:name w:val="Verso Footer"/>
    <w:basedOn w:val="Footer"/>
    <w:rsid w:val="00562FC7"/>
    <w:pPr>
      <w:pBdr>
        <w:bottom w:val="none" w:sz="0" w:space="0" w:color="auto"/>
      </w:pBdr>
      <w:tabs>
        <w:tab w:val="left" w:pos="0"/>
      </w:tabs>
      <w:ind w:left="-567"/>
    </w:pPr>
    <w:rPr>
      <w:b/>
      <w:sz w:val="20"/>
    </w:rPr>
  </w:style>
  <w:style w:type="paragraph" w:customStyle="1" w:styleId="RectoFooter">
    <w:name w:val="Recto Footer"/>
    <w:basedOn w:val="Footer"/>
    <w:rsid w:val="00562FC7"/>
    <w:pPr>
      <w:pBdr>
        <w:bottom w:val="none" w:sz="0" w:space="0" w:color="auto"/>
      </w:pBdr>
      <w:tabs>
        <w:tab w:val="right" w:pos="8505"/>
        <w:tab w:val="right" w:pos="9072"/>
        <w:tab w:val="right" w:pos="9639"/>
      </w:tabs>
      <w:spacing w:line="240" w:lineRule="auto"/>
      <w:ind w:right="-567"/>
    </w:pPr>
    <w:rPr>
      <w:sz w:val="18"/>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E433C"/>
    <w:pPr>
      <w:spacing w:before="80" w:after="80" w:line="240" w:lineRule="auto"/>
    </w:pPr>
    <w:rPr>
      <w:sz w:val="20"/>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6920E5"/>
    <w:pPr>
      <w:spacing w:line="276" w:lineRule="auto"/>
      <w:jc w:val="right"/>
    </w:pPr>
    <w:rPr>
      <w:sz w:val="2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DE6DA2"/>
    <w:pPr>
      <w:pBdr>
        <w:bottom w:val="single" w:sz="24" w:space="1"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ductoryparagraph">
    <w:name w:val="Introductory paragraph"/>
    <w:basedOn w:val="Normal"/>
    <w:qFormat/>
    <w:rsid w:val="00325265"/>
    <w:pPr>
      <w:ind w:right="5387"/>
    </w:pPr>
    <w:rPr>
      <w:sz w:val="34"/>
    </w:rPr>
  </w:style>
  <w:style w:type="paragraph" w:customStyle="1" w:styleId="Part">
    <w:name w:val="Part"/>
    <w:basedOn w:val="Heading1"/>
    <w:next w:val="Normal"/>
    <w:qFormat/>
    <w:rsid w:val="00F5230D"/>
    <w:pPr>
      <w:pBdr>
        <w:bottom w:val="none" w:sz="0" w:space="0" w:color="auto"/>
      </w:pBdr>
      <w:spacing w:after="0"/>
      <w:jc w:val="right"/>
    </w:pPr>
    <w:rPr>
      <w:rFonts w:eastAsia="Arial"/>
      <w:sz w:val="48"/>
    </w:rPr>
  </w:style>
  <w:style w:type="paragraph" w:customStyle="1" w:styleId="Objective">
    <w:name w:val="Objective"/>
    <w:basedOn w:val="Heading1"/>
    <w:next w:val="Normal"/>
    <w:qFormat/>
    <w:rsid w:val="00151C21"/>
    <w:pPr>
      <w:pBdr>
        <w:bottom w:val="none" w:sz="0" w:space="0" w:color="auto"/>
      </w:pBdr>
    </w:pPr>
    <w:rPr>
      <w:rFonts w:eastAsia="Candara"/>
      <w:sz w:val="36"/>
    </w:rPr>
  </w:style>
  <w:style w:type="paragraph" w:customStyle="1" w:styleId="TableHeading">
    <w:name w:val="TableHeading"/>
    <w:basedOn w:val="TableText"/>
    <w:next w:val="TableText"/>
    <w:qFormat/>
    <w:rsid w:val="00F8741C"/>
    <w:rPr>
      <w:b/>
      <w:noProof/>
      <w:sz w:val="28"/>
      <w:lang w:eastAsia="en-NZ"/>
    </w:rPr>
  </w:style>
  <w:style w:type="paragraph" w:styleId="NormalWeb">
    <w:name w:val="Normal (Web)"/>
    <w:basedOn w:val="Normal"/>
    <w:uiPriority w:val="99"/>
    <w:semiHidden/>
    <w:unhideWhenUsed/>
    <w:rsid w:val="00EE4ADF"/>
    <w:pPr>
      <w:spacing w:before="100" w:beforeAutospacing="1" w:after="100" w:afterAutospacing="1" w:line="240" w:lineRule="auto"/>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1A71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23"/>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14CA"/>
    <w:pPr>
      <w:spacing w:line="288" w:lineRule="auto"/>
    </w:pPr>
    <w:rPr>
      <w:rFonts w:ascii="Arial" w:hAnsi="Arial"/>
      <w:sz w:val="22"/>
      <w:lang w:eastAsia="en-GB"/>
    </w:rPr>
  </w:style>
  <w:style w:type="paragraph" w:styleId="Heading1">
    <w:name w:val="heading 1"/>
    <w:basedOn w:val="Normal"/>
    <w:next w:val="Normal"/>
    <w:link w:val="Heading1Char"/>
    <w:uiPriority w:val="9"/>
    <w:qFormat/>
    <w:rsid w:val="00921B73"/>
    <w:pPr>
      <w:pBdr>
        <w:bottom w:val="single" w:sz="24" w:space="6" w:color="auto"/>
      </w:pBdr>
      <w:spacing w:after="960"/>
      <w:outlineLvl w:val="0"/>
    </w:pPr>
    <w:rPr>
      <w:sz w:val="65"/>
    </w:rPr>
  </w:style>
  <w:style w:type="paragraph" w:styleId="Heading2">
    <w:name w:val="heading 2"/>
    <w:basedOn w:val="Normal"/>
    <w:next w:val="Normal"/>
    <w:link w:val="Heading2Char"/>
    <w:uiPriority w:val="9"/>
    <w:qFormat/>
    <w:rsid w:val="009C14CA"/>
    <w:pPr>
      <w:keepNext/>
      <w:spacing w:before="120" w:after="120"/>
      <w:outlineLvl w:val="1"/>
    </w:pPr>
    <w:rPr>
      <w:sz w:val="40"/>
    </w:rPr>
  </w:style>
  <w:style w:type="paragraph" w:styleId="Heading3">
    <w:name w:val="heading 3"/>
    <w:basedOn w:val="Normal"/>
    <w:next w:val="Normal"/>
    <w:link w:val="Heading3Char"/>
    <w:uiPriority w:val="9"/>
    <w:qFormat/>
    <w:rsid w:val="009C14CA"/>
    <w:pPr>
      <w:keepNext/>
      <w:spacing w:before="120" w:after="120"/>
      <w:outlineLvl w:val="2"/>
    </w:pPr>
    <w:rPr>
      <w:sz w:val="28"/>
    </w:rPr>
  </w:style>
  <w:style w:type="paragraph" w:styleId="Heading4">
    <w:name w:val="heading 4"/>
    <w:basedOn w:val="Normal"/>
    <w:next w:val="Normal"/>
    <w:qFormat/>
    <w:rsid w:val="00C75E7A"/>
    <w:pPr>
      <w:keepNext/>
      <w:spacing w:before="120" w:after="60" w:line="240" w:lineRule="auto"/>
      <w:jc w:val="center"/>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1B73"/>
    <w:rPr>
      <w:rFonts w:ascii="Arial" w:hAnsi="Arial"/>
      <w:sz w:val="65"/>
      <w:lang w:eastAsia="en-GB"/>
    </w:rPr>
  </w:style>
  <w:style w:type="character" w:customStyle="1" w:styleId="Heading2Char">
    <w:name w:val="Heading 2 Char"/>
    <w:link w:val="Heading2"/>
    <w:uiPriority w:val="9"/>
    <w:rsid w:val="009C14CA"/>
    <w:rPr>
      <w:rFonts w:ascii="Arial" w:hAnsi="Arial"/>
      <w:sz w:val="40"/>
      <w:lang w:eastAsia="en-GB"/>
    </w:rPr>
  </w:style>
  <w:style w:type="character" w:customStyle="1" w:styleId="Heading3Char">
    <w:name w:val="Heading 3 Char"/>
    <w:link w:val="Heading3"/>
    <w:uiPriority w:val="9"/>
    <w:rsid w:val="009C14CA"/>
    <w:rPr>
      <w:rFonts w:ascii="Arial" w:hAnsi="Arial"/>
      <w:sz w:val="28"/>
      <w:lang w:eastAsia="en-GB"/>
    </w:rPr>
  </w:style>
  <w:style w:type="paragraph" w:styleId="TOC1">
    <w:name w:val="toc 1"/>
    <w:basedOn w:val="Normal"/>
    <w:next w:val="Normal"/>
    <w:uiPriority w:val="39"/>
    <w:rsid w:val="00E255C4"/>
    <w:pPr>
      <w:tabs>
        <w:tab w:val="right" w:pos="9072"/>
      </w:tabs>
      <w:spacing w:before="180" w:line="264" w:lineRule="auto"/>
      <w:ind w:right="567"/>
    </w:pPr>
    <w:rPr>
      <w:b/>
    </w:rPr>
  </w:style>
  <w:style w:type="paragraph" w:styleId="TOC2">
    <w:name w:val="toc 2"/>
    <w:basedOn w:val="Normal"/>
    <w:next w:val="Normal"/>
    <w:uiPriority w:val="39"/>
    <w:rsid w:val="00E255C4"/>
    <w:pPr>
      <w:tabs>
        <w:tab w:val="left" w:pos="284"/>
        <w:tab w:val="right" w:pos="9072"/>
      </w:tabs>
      <w:spacing w:before="30" w:line="240" w:lineRule="auto"/>
      <w:ind w:left="284" w:right="567"/>
    </w:pPr>
  </w:style>
  <w:style w:type="paragraph" w:styleId="TOC3">
    <w:name w:val="toc 3"/>
    <w:basedOn w:val="Normal"/>
    <w:next w:val="Normal"/>
    <w:uiPriority w:val="39"/>
    <w:rsid w:val="00265FDD"/>
    <w:pPr>
      <w:tabs>
        <w:tab w:val="right" w:pos="9072"/>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464123"/>
    <w:pPr>
      <w:jc w:val="right"/>
    </w:pPr>
    <w:rPr>
      <w:i/>
      <w:sz w:val="26"/>
    </w:rPr>
  </w:style>
  <w:style w:type="paragraph" w:styleId="FootnoteText">
    <w:name w:val="footnote text"/>
    <w:basedOn w:val="Normal"/>
    <w:link w:val="FootnoteTextChar"/>
    <w:uiPriority w:val="99"/>
    <w:semiHidden/>
    <w:rsid w:val="009C14CA"/>
    <w:pPr>
      <w:spacing w:before="60"/>
      <w:ind w:left="284" w:hanging="284"/>
    </w:pPr>
    <w:rPr>
      <w:i/>
      <w:sz w:val="16"/>
    </w:rPr>
  </w:style>
  <w:style w:type="character" w:customStyle="1" w:styleId="FootnoteTextChar">
    <w:name w:val="Footnote Text Char"/>
    <w:link w:val="FootnoteText"/>
    <w:uiPriority w:val="99"/>
    <w:semiHidden/>
    <w:rsid w:val="009C14CA"/>
    <w:rPr>
      <w:rFonts w:ascii="Arial" w:hAnsi="Arial"/>
      <w:i/>
      <w:sz w:val="16"/>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BC5C51"/>
    <w:pPr>
      <w:spacing w:line="300" w:lineRule="auto"/>
    </w:pPr>
    <w:rPr>
      <w:b/>
      <w:sz w:val="72"/>
    </w:rPr>
  </w:style>
  <w:style w:type="paragraph" w:customStyle="1" w:styleId="Imprint">
    <w:name w:val="Imprint"/>
    <w:basedOn w:val="Normal"/>
    <w:next w:val="Normal"/>
    <w:qFormat/>
    <w:rsid w:val="003A48BA"/>
    <w:pPr>
      <w:spacing w:after="240"/>
      <w:jc w:val="center"/>
    </w:pPr>
    <w:rPr>
      <w:i/>
    </w:r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562FC7"/>
    <w:rPr>
      <w:rFonts w:ascii="Arial" w:hAnsi="Arial"/>
      <w:b/>
      <w:sz w:val="20"/>
    </w:rPr>
  </w:style>
  <w:style w:type="paragraph" w:customStyle="1" w:styleId="VersoFooter">
    <w:name w:val="Verso Footer"/>
    <w:basedOn w:val="Footer"/>
    <w:rsid w:val="00562FC7"/>
    <w:pPr>
      <w:pBdr>
        <w:bottom w:val="none" w:sz="0" w:space="0" w:color="auto"/>
      </w:pBdr>
      <w:tabs>
        <w:tab w:val="left" w:pos="0"/>
      </w:tabs>
      <w:ind w:left="-567"/>
    </w:pPr>
    <w:rPr>
      <w:b/>
      <w:sz w:val="20"/>
    </w:rPr>
  </w:style>
  <w:style w:type="paragraph" w:customStyle="1" w:styleId="RectoFooter">
    <w:name w:val="Recto Footer"/>
    <w:basedOn w:val="Footer"/>
    <w:rsid w:val="00562FC7"/>
    <w:pPr>
      <w:pBdr>
        <w:bottom w:val="none" w:sz="0" w:space="0" w:color="auto"/>
      </w:pBdr>
      <w:tabs>
        <w:tab w:val="right" w:pos="8505"/>
        <w:tab w:val="right" w:pos="9072"/>
        <w:tab w:val="right" w:pos="9639"/>
      </w:tabs>
      <w:spacing w:line="240" w:lineRule="auto"/>
      <w:ind w:right="-567"/>
    </w:pPr>
    <w:rPr>
      <w:sz w:val="18"/>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E433C"/>
    <w:pPr>
      <w:spacing w:before="80" w:after="80" w:line="240" w:lineRule="auto"/>
    </w:pPr>
    <w:rPr>
      <w:sz w:val="20"/>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6920E5"/>
    <w:pPr>
      <w:spacing w:line="276" w:lineRule="auto"/>
      <w:jc w:val="right"/>
    </w:pPr>
    <w:rPr>
      <w:sz w:val="2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DE6DA2"/>
    <w:pPr>
      <w:pBdr>
        <w:bottom w:val="single" w:sz="24" w:space="1"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ductoryparagraph">
    <w:name w:val="Introductory paragraph"/>
    <w:basedOn w:val="Normal"/>
    <w:qFormat/>
    <w:rsid w:val="00325265"/>
    <w:pPr>
      <w:ind w:right="5387"/>
    </w:pPr>
    <w:rPr>
      <w:sz w:val="34"/>
    </w:rPr>
  </w:style>
  <w:style w:type="paragraph" w:customStyle="1" w:styleId="Part">
    <w:name w:val="Part"/>
    <w:basedOn w:val="Heading1"/>
    <w:next w:val="Normal"/>
    <w:qFormat/>
    <w:rsid w:val="00F5230D"/>
    <w:pPr>
      <w:pBdr>
        <w:bottom w:val="none" w:sz="0" w:space="0" w:color="auto"/>
      </w:pBdr>
      <w:spacing w:after="0"/>
      <w:jc w:val="right"/>
    </w:pPr>
    <w:rPr>
      <w:rFonts w:eastAsia="Arial"/>
      <w:sz w:val="48"/>
    </w:rPr>
  </w:style>
  <w:style w:type="paragraph" w:customStyle="1" w:styleId="Objective">
    <w:name w:val="Objective"/>
    <w:basedOn w:val="Heading1"/>
    <w:next w:val="Normal"/>
    <w:qFormat/>
    <w:rsid w:val="00151C21"/>
    <w:pPr>
      <w:pBdr>
        <w:bottom w:val="none" w:sz="0" w:space="0" w:color="auto"/>
      </w:pBdr>
    </w:pPr>
    <w:rPr>
      <w:rFonts w:eastAsia="Candara"/>
      <w:sz w:val="36"/>
    </w:rPr>
  </w:style>
  <w:style w:type="paragraph" w:customStyle="1" w:styleId="TableHeading">
    <w:name w:val="TableHeading"/>
    <w:basedOn w:val="TableText"/>
    <w:next w:val="TableText"/>
    <w:qFormat/>
    <w:rsid w:val="00F8741C"/>
    <w:rPr>
      <w:b/>
      <w:noProof/>
      <w:sz w:val="28"/>
      <w:lang w:eastAsia="en-NZ"/>
    </w:rPr>
  </w:style>
  <w:style w:type="paragraph" w:styleId="NormalWeb">
    <w:name w:val="Normal (Web)"/>
    <w:basedOn w:val="Normal"/>
    <w:uiPriority w:val="99"/>
    <w:semiHidden/>
    <w:unhideWhenUsed/>
    <w:rsid w:val="00EE4ADF"/>
    <w:pPr>
      <w:spacing w:before="100" w:beforeAutospacing="1" w:after="100" w:afterAutospacing="1" w:line="240" w:lineRule="auto"/>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1A71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23"/>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117"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7" Type="http://schemas.openxmlformats.org/officeDocument/2006/relationships/image" Target="media/image20.png"/><Relationship Id="rId112"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www.health.govt.nz" TargetMode="Externa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png"/><Relationship Id="rId46" Type="http://schemas.openxmlformats.org/officeDocument/2006/relationships/image" Target="media/image36.jpeg"/><Relationship Id="rId11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4.png"/><Relationship Id="rId11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110" Type="http://schemas.openxmlformats.org/officeDocument/2006/relationships/image" Target="media/image96.png"/><Relationship Id="rId11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png"/><Relationship Id="rId49" Type="http://schemas.openxmlformats.org/officeDocument/2006/relationships/image" Target="media/image22.png"/><Relationship Id="rId114"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48" Type="http://schemas.openxmlformats.org/officeDocument/2006/relationships/image" Target="media/image21.png"/><Relationship Id="rId113" Type="http://schemas.openxmlformats.org/officeDocument/2006/relationships/image" Target="media/image25.png"/><Relationship Id="rId11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qsc.govt.nz/assets/Other-Topics/QS-challenge-reports/Revised-Guidelines-for-Optimal-Trauma-Care.pdf" TargetMode="External"/><Relationship Id="rId1" Type="http://schemas.openxmlformats.org/officeDocument/2006/relationships/hyperlink" Target="http://www.odi.govt.nz/what-we-do/ministerial-committee-on-disability-issu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BD5D0-323B-4379-923F-D7DE55431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347</TotalTime>
  <Pages>37</Pages>
  <Words>7388</Words>
  <Characters>43060</Characters>
  <Application>Microsoft Office Word</Application>
  <DocSecurity>0</DocSecurity>
  <Lines>1389</Lines>
  <Paragraphs>531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Spinal Cord Impairment Action Plan</dc:title>
  <dc:creator>ACC and Ministry of Health</dc:creator>
  <cp:lastModifiedBy>Jane Adam</cp:lastModifiedBy>
  <cp:revision>92</cp:revision>
  <cp:lastPrinted>2013-05-22T23:47:00Z</cp:lastPrinted>
  <dcterms:created xsi:type="dcterms:W3CDTF">2014-06-26T07:45:00Z</dcterms:created>
  <dcterms:modified xsi:type="dcterms:W3CDTF">2014-07-01T22:24:00Z</dcterms:modified>
</cp:coreProperties>
</file>